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55C6A" w14:textId="7527AF09" w:rsidR="00D44D08" w:rsidRPr="00706041" w:rsidRDefault="00D44D08" w:rsidP="00D44D08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70604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6655CBB" wp14:editId="66655CBC">
            <wp:simplePos x="0" y="0"/>
            <wp:positionH relativeFrom="column">
              <wp:posOffset>4268252</wp:posOffset>
            </wp:positionH>
            <wp:positionV relativeFrom="paragraph">
              <wp:posOffset>29141</wp:posOffset>
            </wp:positionV>
            <wp:extent cx="1485900" cy="638175"/>
            <wp:effectExtent l="19050" t="0" r="0" b="0"/>
            <wp:wrapSquare wrapText="bothSides"/>
            <wp:docPr id="1" name="Picture 3" descr="esa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a100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604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</w:t>
      </w:r>
      <w:r w:rsidRPr="00706041">
        <w:rPr>
          <w:rFonts w:ascii="Arial" w:hAnsi="Arial" w:cs="Arial"/>
          <w:noProof/>
        </w:rPr>
        <w:drawing>
          <wp:inline distT="0" distB="0" distL="0" distR="0" wp14:anchorId="66655CBD" wp14:editId="66655CBE">
            <wp:extent cx="1575878" cy="712470"/>
            <wp:effectExtent l="0" t="0" r="0" b="0"/>
            <wp:docPr id="2" name="Picture 2" descr="cid:image003.png@01CED0D9.188A2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CED0D9.188A23B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721" cy="82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04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              MINUTES</w:t>
      </w:r>
    </w:p>
    <w:p w14:paraId="66655C6B" w14:textId="77A70540" w:rsidR="00D44D08" w:rsidRPr="00706041" w:rsidRDefault="00D44D08" w:rsidP="000A5FA6">
      <w:pPr>
        <w:spacing w:after="60" w:line="240" w:lineRule="auto"/>
        <w:ind w:left="1440" w:firstLine="72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GASKET WORKING GROUP</w:t>
      </w:r>
    </w:p>
    <w:p w14:paraId="66655C6C" w14:textId="77777777" w:rsidR="00D44D08" w:rsidRPr="00706041" w:rsidRDefault="00D44D08" w:rsidP="00D44D08">
      <w:pPr>
        <w:spacing w:after="60" w:line="240" w:lineRule="auto"/>
        <w:ind w:left="2880" w:firstLine="72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MEETING</w:t>
      </w:r>
    </w:p>
    <w:p w14:paraId="66655C6D" w14:textId="4FA2FE80" w:rsidR="00D44D08" w:rsidRPr="00706041" w:rsidRDefault="00D44D08" w:rsidP="00D44D0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Dates</w:t>
      </w: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352F6">
        <w:rPr>
          <w:rFonts w:ascii="Times New Roman" w:eastAsia="Times New Roman" w:hAnsi="Times New Roman" w:cs="Times New Roman"/>
          <w:sz w:val="24"/>
          <w:szCs w:val="24"/>
        </w:rPr>
        <w:t>May 25</w:t>
      </w:r>
      <w:r w:rsidR="002760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1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004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6655C6E" w14:textId="5113920A" w:rsidR="00D44D08" w:rsidRPr="00706041" w:rsidRDefault="00D44D08" w:rsidP="00D44D0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Time</w:t>
      </w: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A4E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49BA">
        <w:rPr>
          <w:rFonts w:ascii="Times New Roman" w:eastAsia="Times New Roman" w:hAnsi="Times New Roman" w:cs="Times New Roman"/>
          <w:sz w:val="24"/>
          <w:szCs w:val="24"/>
        </w:rPr>
        <w:t>9</w:t>
      </w:r>
      <w:r w:rsidR="003E30AB">
        <w:rPr>
          <w:rFonts w:ascii="Times New Roman" w:eastAsia="Times New Roman" w:hAnsi="Times New Roman" w:cs="Times New Roman"/>
          <w:sz w:val="24"/>
          <w:szCs w:val="24"/>
        </w:rPr>
        <w:t>:</w:t>
      </w:r>
      <w:r w:rsidR="006418CC">
        <w:rPr>
          <w:rFonts w:ascii="Times New Roman" w:eastAsia="Times New Roman" w:hAnsi="Times New Roman" w:cs="Times New Roman"/>
          <w:sz w:val="24"/>
          <w:szCs w:val="24"/>
        </w:rPr>
        <w:t>0</w:t>
      </w:r>
      <w:r w:rsidR="00513F74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6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D95">
        <w:rPr>
          <w:rFonts w:ascii="Times New Roman" w:eastAsia="Times New Roman" w:hAnsi="Times New Roman" w:cs="Times New Roman"/>
          <w:sz w:val="24"/>
          <w:szCs w:val="24"/>
        </w:rPr>
        <w:t>A</w:t>
      </w:r>
      <w:r w:rsidR="00BA67EF">
        <w:rPr>
          <w:rFonts w:ascii="Times New Roman" w:eastAsia="Times New Roman" w:hAnsi="Times New Roman" w:cs="Times New Roman"/>
          <w:sz w:val="24"/>
          <w:szCs w:val="24"/>
        </w:rPr>
        <w:t>M</w:t>
      </w:r>
      <w:r w:rsidR="003C6A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A49B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C6A66">
        <w:rPr>
          <w:rFonts w:ascii="Times New Roman" w:eastAsia="Times New Roman" w:hAnsi="Times New Roman" w:cs="Times New Roman"/>
          <w:sz w:val="24"/>
          <w:szCs w:val="24"/>
        </w:rPr>
        <w:t>:</w:t>
      </w:r>
      <w:r w:rsidR="006418CC">
        <w:rPr>
          <w:rFonts w:ascii="Times New Roman" w:eastAsia="Times New Roman" w:hAnsi="Times New Roman" w:cs="Times New Roman"/>
          <w:sz w:val="24"/>
          <w:szCs w:val="24"/>
        </w:rPr>
        <w:t>3</w:t>
      </w:r>
      <w:r w:rsidR="00E1455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73D9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FC74B6">
        <w:rPr>
          <w:rFonts w:ascii="Times New Roman" w:eastAsia="Times New Roman" w:hAnsi="Times New Roman" w:cs="Times New Roman"/>
          <w:sz w:val="24"/>
          <w:szCs w:val="24"/>
        </w:rPr>
        <w:t>M E</w:t>
      </w:r>
      <w:r w:rsidR="00B741D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0604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 xml:space="preserve">Vehicle: </w:t>
      </w:r>
      <w:r w:rsidRPr="007060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Go-to-Meeting</w:t>
      </w:r>
    </w:p>
    <w:p w14:paraId="66655C6F" w14:textId="77777777" w:rsidR="00D44D08" w:rsidRPr="00766629" w:rsidRDefault="00D44D08" w:rsidP="00D44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6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Present</w:t>
      </w:r>
      <w:r w:rsidRPr="0076662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6662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50D0B0" w14:textId="77777777" w:rsidR="00A97123" w:rsidRPr="00337F51" w:rsidRDefault="00A97123" w:rsidP="00A97123">
      <w:pPr>
        <w:spacing w:after="0" w:line="240" w:lineRule="auto"/>
        <w:rPr>
          <w:rStyle w:val="Hyperlink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Stephen Woolfenden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Eriks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Group NV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hyperlink r:id="rId13" w:history="1">
        <w:r w:rsidRPr="00337F51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Stephen.Woolfenden@eriks.co.uk</w:t>
        </w:r>
      </w:hyperlink>
    </w:p>
    <w:p w14:paraId="70014F38" w14:textId="661AA59E" w:rsidR="00BA6597" w:rsidRPr="0099293E" w:rsidRDefault="00BA6597" w:rsidP="00BA6597">
      <w:pPr>
        <w:spacing w:after="0" w:line="240" w:lineRule="auto"/>
        <w:rPr>
          <w:rStyle w:val="Hyperlink"/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Greg Raty – Slade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9293E">
        <w:rPr>
          <w:rFonts w:ascii="Times New Roman" w:eastAsia="Calibri" w:hAnsi="Times New Roman" w:cs="Times New Roman"/>
          <w:sz w:val="24"/>
          <w:szCs w:val="24"/>
        </w:rPr>
        <w:tab/>
      </w:r>
      <w:hyperlink r:id="rId14" w:history="1">
        <w:r w:rsidRPr="0099293E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graty@slade-inc.com</w:t>
        </w:r>
      </w:hyperlink>
    </w:p>
    <w:p w14:paraId="2ED33689" w14:textId="110695FA" w:rsidR="00BA6597" w:rsidRPr="00642EAE" w:rsidRDefault="00BA6597" w:rsidP="00BA659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Jim </w:t>
      </w:r>
      <w:r w:rsidRPr="009D1A56">
        <w:rPr>
          <w:rFonts w:ascii="Times New Roman" w:eastAsia="Calibri" w:hAnsi="Times New Roman" w:cs="Times New Roman"/>
          <w:sz w:val="24"/>
          <w:szCs w:val="24"/>
        </w:rPr>
        <w:t>Drago – Garlock</w:t>
      </w:r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hyperlink r:id="rId15" w:history="1">
        <w:r w:rsidRPr="00C007A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jim.drago@garlock.com</w:t>
        </w:r>
      </w:hyperlink>
    </w:p>
    <w:p w14:paraId="4A6AC53F" w14:textId="77777777" w:rsidR="00BA6597" w:rsidRPr="00A97123" w:rsidRDefault="00BA6597" w:rsidP="00BA65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97123">
        <w:rPr>
          <w:rFonts w:ascii="Times New Roman" w:eastAsia="Calibri" w:hAnsi="Times New Roman" w:cs="Times New Roman"/>
          <w:sz w:val="24"/>
          <w:szCs w:val="24"/>
          <w:lang w:val="fr-FR"/>
        </w:rPr>
        <w:t>Daniel Bisset – W.L. Gore</w:t>
      </w:r>
      <w:r w:rsidRPr="00A97123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A97123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A97123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A97123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A97123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hyperlink r:id="rId16" w:history="1">
        <w:r w:rsidRPr="00A97123">
          <w:rPr>
            <w:rStyle w:val="Hyperlink"/>
            <w:rFonts w:ascii="Times New Roman" w:eastAsia="Calibri" w:hAnsi="Times New Roman" w:cs="Times New Roman"/>
            <w:sz w:val="24"/>
            <w:szCs w:val="24"/>
            <w:lang w:val="fr-FR"/>
          </w:rPr>
          <w:t>dbissett@wlgore.com</w:t>
        </w:r>
      </w:hyperlink>
      <w:r w:rsidRPr="00A97123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14:paraId="14DB095B" w14:textId="5E8A7D51" w:rsidR="00A97123" w:rsidRPr="00BA6597" w:rsidRDefault="00BA6597" w:rsidP="001956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Antonio Morales – Empak 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hyperlink r:id="rId17" w:history="1">
        <w:r w:rsidRPr="00075569">
          <w:rPr>
            <w:rStyle w:val="Hyperlink"/>
            <w:rFonts w:ascii="Times New Roman" w:eastAsia="Calibri" w:hAnsi="Times New Roman" w:cs="Times New Roman"/>
            <w:sz w:val="24"/>
            <w:szCs w:val="24"/>
            <w:lang w:val="fr-FR"/>
          </w:rPr>
          <w:t>technology@empak.com.mx</w:t>
        </w:r>
      </w:hyperlink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14:paraId="4E1CFBE7" w14:textId="77777777" w:rsidR="00BA6597" w:rsidRPr="003667A0" w:rsidRDefault="00BA6597" w:rsidP="00BA6597">
      <w:pPr>
        <w:spacing w:after="0" w:line="240" w:lineRule="auto"/>
        <w:rPr>
          <w:rStyle w:val="Hyperlink"/>
          <w:rFonts w:ascii="Times New Roman" w:eastAsia="Calibri" w:hAnsi="Times New Roman" w:cs="Times New Roman"/>
          <w:sz w:val="24"/>
          <w:szCs w:val="24"/>
          <w:lang w:val="fr-FR"/>
        </w:rPr>
      </w:pPr>
      <w:r w:rsidRPr="003667A0">
        <w:rPr>
          <w:rFonts w:ascii="Times New Roman" w:eastAsia="Calibri" w:hAnsi="Times New Roman" w:cs="Times New Roman"/>
          <w:sz w:val="24"/>
          <w:szCs w:val="24"/>
          <w:lang w:val="fr-FR"/>
        </w:rPr>
        <w:t>Ron Frisard – A.W. Chesterton</w:t>
      </w:r>
      <w:r w:rsidRPr="003667A0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667A0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667A0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667A0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hyperlink r:id="rId18" w:history="1">
        <w:r w:rsidRPr="003667A0">
          <w:rPr>
            <w:rStyle w:val="Hyperlink"/>
            <w:rFonts w:ascii="Times New Roman" w:eastAsia="Calibri" w:hAnsi="Times New Roman" w:cs="Times New Roman"/>
            <w:sz w:val="24"/>
            <w:szCs w:val="24"/>
            <w:lang w:val="fr-FR"/>
          </w:rPr>
          <w:t>Ron.Frisard@chesterton.com</w:t>
        </w:r>
      </w:hyperlink>
    </w:p>
    <w:p w14:paraId="779CED7C" w14:textId="0E486A05" w:rsidR="00BA6597" w:rsidRPr="00867B04" w:rsidRDefault="00BA6597" w:rsidP="004956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7B04">
        <w:rPr>
          <w:rFonts w:ascii="Times New Roman" w:eastAsia="Calibri" w:hAnsi="Times New Roman" w:cs="Times New Roman"/>
          <w:sz w:val="24"/>
          <w:szCs w:val="24"/>
        </w:rPr>
        <w:t>Lucas Norton</w:t>
      </w:r>
      <w:r w:rsidR="00867B04" w:rsidRPr="00867B04">
        <w:rPr>
          <w:rFonts w:ascii="Times New Roman" w:eastAsia="Calibri" w:hAnsi="Times New Roman" w:cs="Times New Roman"/>
          <w:sz w:val="24"/>
          <w:szCs w:val="24"/>
        </w:rPr>
        <w:t xml:space="preserve"> – A.W. C</w:t>
      </w:r>
      <w:r w:rsidR="00867B04">
        <w:rPr>
          <w:rFonts w:ascii="Times New Roman" w:eastAsia="Calibri" w:hAnsi="Times New Roman" w:cs="Times New Roman"/>
          <w:sz w:val="24"/>
          <w:szCs w:val="24"/>
        </w:rPr>
        <w:t>hesterton</w:t>
      </w:r>
    </w:p>
    <w:p w14:paraId="48D2D472" w14:textId="77777777" w:rsidR="00867B04" w:rsidRDefault="00867B04" w:rsidP="00867B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Phil </w:t>
      </w:r>
      <w:r w:rsidRPr="00C82020">
        <w:rPr>
          <w:rFonts w:ascii="Times New Roman" w:eastAsia="Calibri" w:hAnsi="Times New Roman" w:cs="Times New Roman"/>
          <w:sz w:val="24"/>
          <w:szCs w:val="24"/>
        </w:rPr>
        <w:t>Mahoney – A.W.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2020">
        <w:rPr>
          <w:rFonts w:ascii="Times New Roman" w:eastAsia="Calibri" w:hAnsi="Times New Roman" w:cs="Times New Roman"/>
          <w:sz w:val="24"/>
          <w:szCs w:val="24"/>
        </w:rPr>
        <w:t xml:space="preserve">Chesterton </w:t>
      </w:r>
      <w:r w:rsidRPr="00C82020">
        <w:rPr>
          <w:rFonts w:ascii="Times New Roman" w:eastAsia="Calibri" w:hAnsi="Times New Roman" w:cs="Times New Roman"/>
          <w:sz w:val="24"/>
          <w:szCs w:val="24"/>
        </w:rPr>
        <w:tab/>
      </w:r>
      <w:r w:rsidRPr="00C82020">
        <w:rPr>
          <w:rFonts w:ascii="Times New Roman" w:eastAsia="Calibri" w:hAnsi="Times New Roman" w:cs="Times New Roman"/>
          <w:sz w:val="24"/>
          <w:szCs w:val="24"/>
        </w:rPr>
        <w:tab/>
      </w:r>
      <w:r w:rsidRPr="00C82020">
        <w:rPr>
          <w:rFonts w:ascii="Times New Roman" w:eastAsia="Calibri" w:hAnsi="Times New Roman" w:cs="Times New Roman"/>
          <w:sz w:val="24"/>
          <w:szCs w:val="24"/>
        </w:rPr>
        <w:tab/>
      </w:r>
      <w:r w:rsidRPr="00C82020">
        <w:rPr>
          <w:rFonts w:ascii="Times New Roman" w:eastAsia="Calibri" w:hAnsi="Times New Roman" w:cs="Times New Roman"/>
          <w:sz w:val="24"/>
          <w:szCs w:val="24"/>
        </w:rPr>
        <w:tab/>
      </w:r>
      <w:hyperlink r:id="rId19" w:history="1">
        <w:r w:rsidRPr="00C8202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Phil.Mahoney@chesterton.com</w:t>
        </w:r>
      </w:hyperlink>
    </w:p>
    <w:p w14:paraId="0CF413EF" w14:textId="77777777" w:rsidR="000E422A" w:rsidRPr="003F0A2C" w:rsidRDefault="000E422A" w:rsidP="000E42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3F0A2C">
        <w:rPr>
          <w:rFonts w:ascii="Times New Roman" w:eastAsia="Calibri" w:hAnsi="Times New Roman" w:cs="Times New Roman"/>
          <w:sz w:val="24"/>
          <w:szCs w:val="24"/>
          <w:lang w:val="es-ES"/>
        </w:rPr>
        <w:t>Guillermo San Martin</w:t>
      </w:r>
      <w:r w:rsidRPr="003F0A2C">
        <w:rPr>
          <w:rFonts w:ascii="Times New Roman" w:eastAsia="Calibri" w:hAnsi="Times New Roman" w:cs="Times New Roman"/>
          <w:sz w:val="24"/>
          <w:szCs w:val="24"/>
          <w:lang w:val="es-ES"/>
        </w:rPr>
        <w:tab/>
        <w:t>- Empak</w:t>
      </w:r>
      <w:r w:rsidRPr="003F0A2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3F0A2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3F0A2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3F0A2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hyperlink r:id="rId20" w:history="1">
        <w:r w:rsidRPr="003F0A2C">
          <w:rPr>
            <w:rStyle w:val="Hyperlink"/>
            <w:rFonts w:ascii="Times New Roman" w:eastAsia="Calibri" w:hAnsi="Times New Roman" w:cs="Times New Roman"/>
            <w:sz w:val="24"/>
            <w:szCs w:val="24"/>
            <w:lang w:val="es-ES"/>
          </w:rPr>
          <w:t>laboratorio@empak.com.mx</w:t>
        </w:r>
      </w:hyperlink>
      <w:r w:rsidRPr="003F0A2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14:paraId="7DAD2A58" w14:textId="6777E943" w:rsidR="00033D2D" w:rsidRPr="0071126C" w:rsidRDefault="00033D2D" w:rsidP="007112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71126C">
        <w:rPr>
          <w:rFonts w:ascii="Times New Roman" w:eastAsia="Calibri" w:hAnsi="Times New Roman" w:cs="Times New Roman"/>
          <w:sz w:val="24"/>
          <w:szCs w:val="24"/>
          <w:lang w:val="fr-FR"/>
        </w:rPr>
        <w:t>Henri Azibert - FSA</w:t>
      </w:r>
      <w:r w:rsidRPr="0071126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71126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71126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71126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71126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71126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hyperlink r:id="rId21" w:history="1">
        <w:r w:rsidRPr="0071126C">
          <w:rPr>
            <w:rStyle w:val="Hyperlink"/>
            <w:rFonts w:ascii="Times New Roman" w:eastAsia="Calibri" w:hAnsi="Times New Roman" w:cs="Times New Roman"/>
            <w:sz w:val="24"/>
            <w:szCs w:val="24"/>
            <w:lang w:val="fr-FR"/>
          </w:rPr>
          <w:t>henri@fluidsealing.com</w:t>
        </w:r>
      </w:hyperlink>
    </w:p>
    <w:p w14:paraId="46D5BE5A" w14:textId="77777777" w:rsidR="00452D48" w:rsidRPr="0071126C" w:rsidRDefault="00452D48" w:rsidP="002432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7DE039A7" w14:textId="77777777" w:rsidR="003667A0" w:rsidRPr="00030627" w:rsidRDefault="00D44D08" w:rsidP="003667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0627">
        <w:rPr>
          <w:rFonts w:ascii="Times New Roman" w:eastAsia="Calibri" w:hAnsi="Times New Roman" w:cs="Times New Roman"/>
          <w:b/>
          <w:sz w:val="24"/>
          <w:szCs w:val="24"/>
          <w:u w:val="single"/>
        </w:rPr>
        <w:t>Absent</w:t>
      </w:r>
      <w:r w:rsidRPr="00030627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3667A0" w:rsidRPr="0003062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285CCF" w14:textId="77777777" w:rsidR="00775540" w:rsidRPr="00C82020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Chett Norton – Triangle Fluid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8202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2" w:history="1">
        <w:r w:rsidRPr="00075569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chett@trianglefluid.com</w:t>
        </w:r>
      </w:hyperlink>
    </w:p>
    <w:p w14:paraId="1C7D7659" w14:textId="77777777" w:rsidR="00775540" w:rsidRPr="00C82020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3147">
        <w:rPr>
          <w:rFonts w:ascii="Times New Roman" w:eastAsia="Calibri" w:hAnsi="Times New Roman" w:cs="Times New Roman"/>
          <w:sz w:val="24"/>
          <w:szCs w:val="24"/>
        </w:rPr>
        <w:t xml:space="preserve">Larry </w:t>
      </w:r>
      <w:r>
        <w:rPr>
          <w:rFonts w:ascii="Times New Roman" w:eastAsia="Calibri" w:hAnsi="Times New Roman" w:cs="Times New Roman"/>
          <w:sz w:val="24"/>
          <w:szCs w:val="24"/>
        </w:rPr>
        <w:t>Sh</w:t>
      </w:r>
      <w:r w:rsidRPr="006F314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f</w:t>
      </w:r>
      <w:r w:rsidRPr="006F3147">
        <w:rPr>
          <w:rFonts w:ascii="Times New Roman" w:eastAsia="Calibri" w:hAnsi="Times New Roman" w:cs="Times New Roman"/>
          <w:sz w:val="24"/>
          <w:szCs w:val="24"/>
        </w:rPr>
        <w:t>field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Innertech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hyperlink r:id="rId23" w:history="1">
        <w:r w:rsidRPr="00EC28F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larrysheffield@inertech.com</w:t>
        </w:r>
      </w:hyperlink>
    </w:p>
    <w:p w14:paraId="143205A2" w14:textId="77777777" w:rsidR="00775540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0B6A">
        <w:rPr>
          <w:rFonts w:ascii="Times New Roman" w:eastAsia="Calibri" w:hAnsi="Times New Roman" w:cs="Times New Roman"/>
          <w:sz w:val="24"/>
          <w:szCs w:val="24"/>
        </w:rPr>
        <w:t xml:space="preserve">Matt </w:t>
      </w:r>
      <w:proofErr w:type="spellStart"/>
      <w:r w:rsidRPr="00EE0B6A">
        <w:rPr>
          <w:rFonts w:ascii="Times New Roman" w:eastAsia="Calibri" w:hAnsi="Times New Roman" w:cs="Times New Roman"/>
          <w:sz w:val="24"/>
          <w:szCs w:val="24"/>
        </w:rPr>
        <w:t>Wasielewski</w:t>
      </w:r>
      <w:proofErr w:type="spellEnd"/>
      <w:r w:rsidRPr="00EE0B6A">
        <w:rPr>
          <w:rFonts w:ascii="Times New Roman" w:eastAsia="Calibri" w:hAnsi="Times New Roman" w:cs="Times New Roman"/>
          <w:sz w:val="24"/>
          <w:szCs w:val="24"/>
        </w:rPr>
        <w:t xml:space="preserve"> – Yarmouth Research </w:t>
      </w:r>
      <w:r w:rsidRPr="00EE0B6A">
        <w:rPr>
          <w:rFonts w:ascii="Times New Roman" w:eastAsia="Calibri" w:hAnsi="Times New Roman" w:cs="Times New Roman"/>
          <w:sz w:val="24"/>
          <w:szCs w:val="24"/>
        </w:rPr>
        <w:tab/>
      </w:r>
      <w:r w:rsidRPr="00EE0B6A">
        <w:rPr>
          <w:rFonts w:ascii="Times New Roman" w:eastAsia="Calibri" w:hAnsi="Times New Roman" w:cs="Times New Roman"/>
          <w:sz w:val="24"/>
          <w:szCs w:val="24"/>
        </w:rPr>
        <w:tab/>
      </w:r>
      <w:r w:rsidRPr="00EE0B6A">
        <w:rPr>
          <w:rFonts w:ascii="Times New Roman" w:eastAsia="Calibri" w:hAnsi="Times New Roman" w:cs="Times New Roman"/>
          <w:sz w:val="24"/>
          <w:szCs w:val="24"/>
        </w:rPr>
        <w:tab/>
      </w:r>
      <w:hyperlink r:id="rId24" w:history="1">
        <w:r w:rsidRPr="00606D34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matt@yarmouthresearch.com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E0ECE66" w14:textId="77777777" w:rsidR="00775540" w:rsidRPr="001E7901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1E7901">
        <w:rPr>
          <w:rFonts w:ascii="Times New Roman" w:eastAsia="Calibri" w:hAnsi="Times New Roman" w:cs="Times New Roman"/>
          <w:sz w:val="24"/>
          <w:szCs w:val="24"/>
          <w:lang w:val="es-ES"/>
        </w:rPr>
        <w:t>Lucas Norton– A.W. Chesterton</w:t>
      </w:r>
      <w:r w:rsidRPr="001E7901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1E7901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1E7901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1E7901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hyperlink r:id="rId25" w:history="1">
        <w:r w:rsidRPr="001E7901">
          <w:rPr>
            <w:rStyle w:val="Hyperlink"/>
            <w:rFonts w:ascii="Times New Roman" w:eastAsia="Calibri" w:hAnsi="Times New Roman" w:cs="Times New Roman"/>
            <w:sz w:val="24"/>
            <w:szCs w:val="24"/>
            <w:lang w:val="es-ES"/>
          </w:rPr>
          <w:t>Lucas.Norton@chesterton.com</w:t>
        </w:r>
      </w:hyperlink>
      <w:r w:rsidRPr="001E7901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14:paraId="791101E2" w14:textId="77777777" w:rsidR="00775540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David Mitchell - ESA</w:t>
      </w:r>
      <w:r w:rsidRPr="0062071A">
        <w:t xml:space="preserve"> </w:t>
      </w:r>
      <w:r>
        <w:tab/>
      </w:r>
      <w:r>
        <w:tab/>
      </w:r>
      <w:r>
        <w:tab/>
      </w:r>
      <w:r>
        <w:tab/>
      </w:r>
      <w:r>
        <w:tab/>
      </w:r>
      <w:hyperlink r:id="rId26" w:history="1">
        <w:r w:rsidRPr="00B0080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daemitch@btinternet.com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C822B59" w14:textId="77777777" w:rsidR="00775540" w:rsidRPr="001E7901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Matt Bonagura – A.W. Chesterton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hyperlink r:id="rId27" w:history="1">
        <w:r w:rsidRPr="00A36F9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Matt.Bonagura@chesterton.com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C5ACB4" w14:textId="77777777" w:rsidR="00775540" w:rsidRPr="00C82020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Mike Shorts – Triangle Fluid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82020">
        <w:rPr>
          <w:rFonts w:ascii="Times New Roman" w:eastAsia="Calibri" w:hAnsi="Times New Roman" w:cs="Times New Roman"/>
          <w:sz w:val="24"/>
          <w:szCs w:val="24"/>
        </w:rPr>
        <w:tab/>
      </w:r>
      <w:r w:rsidRPr="00C82020">
        <w:rPr>
          <w:rFonts w:ascii="Times New Roman" w:eastAsia="Calibri" w:hAnsi="Times New Roman" w:cs="Times New Roman"/>
          <w:sz w:val="24"/>
          <w:szCs w:val="24"/>
        </w:rPr>
        <w:tab/>
      </w:r>
      <w:hyperlink r:id="rId28" w:history="1">
        <w:r w:rsidRPr="00C8202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mike@trianglefluid.com</w:t>
        </w:r>
      </w:hyperlink>
      <w:r w:rsidRPr="00C8202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27F5825" w14:textId="77777777" w:rsidR="00775540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Martin Coulthard – James Walker</w:t>
      </w:r>
      <w:r w:rsidRPr="0076041E">
        <w:t xml:space="preserve"> </w:t>
      </w:r>
      <w:r>
        <w:tab/>
      </w:r>
      <w:r>
        <w:tab/>
      </w:r>
      <w:r>
        <w:tab/>
      </w:r>
      <w:r>
        <w:tab/>
      </w:r>
      <w:hyperlink r:id="rId29" w:history="1">
        <w:r w:rsidRPr="00B0080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martin.coulthard@jameswalker.biz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656CB7" w14:textId="77777777" w:rsidR="00775540" w:rsidRPr="00334929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Thomas Jessup – EGC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hyperlink r:id="rId30" w:history="1">
        <w:r w:rsidRPr="005478E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thomjessup@egc-ent.com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088A30" w14:textId="77777777" w:rsidR="00775540" w:rsidRPr="003667A0" w:rsidRDefault="00775540" w:rsidP="00775540">
      <w:pPr>
        <w:spacing w:after="0" w:line="240" w:lineRule="auto"/>
        <w:rPr>
          <w:rStyle w:val="Hyperlink"/>
          <w:rFonts w:ascii="Times New Roman" w:eastAsia="Calibri" w:hAnsi="Times New Roman" w:cs="Times New Roman"/>
          <w:sz w:val="24"/>
          <w:szCs w:val="24"/>
          <w:lang w:val="es-ES"/>
        </w:rPr>
      </w:pPr>
      <w:r w:rsidRPr="003667A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Francesca Torriani - General </w:t>
      </w:r>
      <w:proofErr w:type="spellStart"/>
      <w:r w:rsidRPr="003667A0">
        <w:rPr>
          <w:rFonts w:ascii="Times New Roman" w:eastAsia="Calibri" w:hAnsi="Times New Roman" w:cs="Times New Roman"/>
          <w:sz w:val="24"/>
          <w:szCs w:val="24"/>
          <w:lang w:val="es-ES"/>
        </w:rPr>
        <w:t>Packing</w:t>
      </w:r>
      <w:proofErr w:type="spellEnd"/>
      <w:r w:rsidRPr="003667A0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3667A0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3667A0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3667A0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hyperlink r:id="rId31" w:history="1">
        <w:r w:rsidRPr="003667A0">
          <w:rPr>
            <w:rStyle w:val="Hyperlink"/>
            <w:rFonts w:ascii="Times New Roman" w:eastAsia="Calibri" w:hAnsi="Times New Roman" w:cs="Times New Roman"/>
            <w:sz w:val="20"/>
            <w:szCs w:val="20"/>
            <w:lang w:val="es-ES"/>
          </w:rPr>
          <w:t>francescatorriani@generalpacking.com</w:t>
        </w:r>
      </w:hyperlink>
    </w:p>
    <w:p w14:paraId="52AA27E2" w14:textId="77777777" w:rsidR="00775540" w:rsidRPr="00F61A88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06982">
        <w:rPr>
          <w:rFonts w:ascii="Times New Roman" w:hAnsi="Times New Roman"/>
          <w:sz w:val="24"/>
          <w:szCs w:val="24"/>
          <w:lang w:val="es-ES"/>
        </w:rPr>
        <w:t xml:space="preserve">María García </w:t>
      </w:r>
      <w:proofErr w:type="spellStart"/>
      <w:r w:rsidRPr="00A06982">
        <w:rPr>
          <w:rFonts w:ascii="Times New Roman" w:hAnsi="Times New Roman"/>
          <w:sz w:val="24"/>
          <w:szCs w:val="24"/>
          <w:lang w:val="es-ES"/>
        </w:rPr>
        <w:t>Gorrichategui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- </w:t>
      </w:r>
      <w:r w:rsidRPr="00A06982">
        <w:rPr>
          <w:rFonts w:ascii="Times New Roman" w:hAnsi="Times New Roman"/>
          <w:sz w:val="24"/>
          <w:szCs w:val="24"/>
          <w:lang w:val="es-ES"/>
        </w:rPr>
        <w:t xml:space="preserve">Montero </w:t>
      </w:r>
      <w:proofErr w:type="spellStart"/>
      <w:r w:rsidRPr="00A06982">
        <w:rPr>
          <w:rFonts w:ascii="Times New Roman" w:hAnsi="Times New Roman"/>
          <w:sz w:val="24"/>
          <w:szCs w:val="24"/>
          <w:lang w:val="es-ES"/>
        </w:rPr>
        <w:t>Fye</w:t>
      </w:r>
      <w:proofErr w:type="spellEnd"/>
      <w:r w:rsidRPr="00A0698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A06982">
        <w:rPr>
          <w:rFonts w:ascii="Times New Roman" w:hAnsi="Times New Roman"/>
          <w:sz w:val="24"/>
          <w:szCs w:val="24"/>
          <w:lang w:val="es-ES"/>
        </w:rPr>
        <w:t>S.A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32" w:history="1">
        <w:r w:rsidRPr="00FD0C52">
          <w:rPr>
            <w:rStyle w:val="Hyperlink"/>
            <w:rFonts w:ascii="Times New Roman" w:hAnsi="Times New Roman"/>
            <w:sz w:val="24"/>
            <w:szCs w:val="24"/>
            <w:lang w:val="es-ES"/>
          </w:rPr>
          <w:t>laboratorio@monterofye.com</w:t>
        </w:r>
      </w:hyperlink>
    </w:p>
    <w:p w14:paraId="64C8D7C6" w14:textId="77777777" w:rsidR="00775540" w:rsidRPr="003551D8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proofErr w:type="spellStart"/>
      <w:r w:rsidRPr="003551D8">
        <w:rPr>
          <w:rFonts w:ascii="Times New Roman" w:eastAsia="Calibri" w:hAnsi="Times New Roman" w:cs="Times New Roman"/>
          <w:sz w:val="24"/>
          <w:szCs w:val="24"/>
          <w:lang w:val="es-ES"/>
        </w:rPr>
        <w:t>Constant</w:t>
      </w:r>
      <w:proofErr w:type="spellEnd"/>
      <w:r w:rsidRPr="003551D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Olivier – </w:t>
      </w:r>
      <w:proofErr w:type="spellStart"/>
      <w:r w:rsidRPr="003551D8">
        <w:rPr>
          <w:rFonts w:ascii="Times New Roman" w:eastAsia="Calibri" w:hAnsi="Times New Roman" w:cs="Times New Roman"/>
          <w:sz w:val="24"/>
          <w:szCs w:val="24"/>
          <w:lang w:val="es-ES"/>
        </w:rPr>
        <w:t>Technetics</w:t>
      </w:r>
      <w:proofErr w:type="spellEnd"/>
      <w:r w:rsidRPr="003551D8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3551D8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3551D8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3551D8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3551D8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hyperlink r:id="rId33" w:history="1">
        <w:r w:rsidRPr="007C11B3">
          <w:rPr>
            <w:rStyle w:val="Hyperlink"/>
            <w:rFonts w:ascii="Times New Roman" w:eastAsia="Calibri" w:hAnsi="Times New Roman" w:cs="Times New Roman"/>
            <w:sz w:val="24"/>
            <w:szCs w:val="24"/>
            <w:lang w:val="es-ES"/>
          </w:rPr>
          <w:t>constant.olivier@technetics.com</w:t>
        </w:r>
      </w:hyperlink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14:paraId="080ABC7F" w14:textId="77777777" w:rsidR="00775540" w:rsidRPr="00477DFD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77DFD">
        <w:rPr>
          <w:rFonts w:ascii="Times New Roman" w:eastAsia="Calibri" w:hAnsi="Times New Roman" w:cs="Times New Roman"/>
          <w:sz w:val="24"/>
          <w:szCs w:val="24"/>
          <w:lang w:val="es-ES"/>
        </w:rPr>
        <w:t>Mark Richardson – James Walker</w:t>
      </w:r>
      <w:r w:rsidRPr="00477DFD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477DFD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477DFD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477DFD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hyperlink r:id="rId34" w:history="1">
        <w:r w:rsidRPr="00477DFD">
          <w:rPr>
            <w:rStyle w:val="Hyperlink"/>
            <w:rFonts w:ascii="Times New Roman" w:eastAsia="Calibri" w:hAnsi="Times New Roman" w:cs="Times New Roman"/>
            <w:sz w:val="24"/>
            <w:szCs w:val="24"/>
            <w:lang w:val="es-ES"/>
          </w:rPr>
          <w:t>mark.richardson@jameswalker.biz</w:t>
        </w:r>
      </w:hyperlink>
    </w:p>
    <w:p w14:paraId="1EEE0764" w14:textId="77777777" w:rsidR="00775540" w:rsidRPr="00256106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256106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Laverne Fernandes – </w:t>
      </w:r>
      <w:proofErr w:type="spellStart"/>
      <w:r w:rsidRPr="00256106">
        <w:rPr>
          <w:rFonts w:ascii="Times New Roman" w:eastAsia="Calibri" w:hAnsi="Times New Roman" w:cs="Times New Roman"/>
          <w:sz w:val="24"/>
          <w:szCs w:val="24"/>
          <w:lang w:val="fr-FR"/>
        </w:rPr>
        <w:t>Garlock</w:t>
      </w:r>
      <w:proofErr w:type="spellEnd"/>
      <w:r w:rsidRPr="00256106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256106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256106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256106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256106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hyperlink r:id="rId35" w:history="1">
        <w:r w:rsidRPr="00606D34">
          <w:rPr>
            <w:rStyle w:val="Hyperlink"/>
            <w:rFonts w:ascii="Times New Roman" w:eastAsia="Calibri" w:hAnsi="Times New Roman" w:cs="Times New Roman"/>
            <w:sz w:val="24"/>
            <w:szCs w:val="24"/>
            <w:lang w:val="fr-FR"/>
          </w:rPr>
          <w:t>laverne.fernandes@garlock.com</w:t>
        </w:r>
      </w:hyperlink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14:paraId="2C9E4419" w14:textId="77777777" w:rsidR="00775540" w:rsidRPr="00477DFD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7DFD">
        <w:rPr>
          <w:rFonts w:ascii="Times New Roman" w:eastAsia="Calibri" w:hAnsi="Times New Roman" w:cs="Times New Roman"/>
          <w:sz w:val="24"/>
          <w:szCs w:val="24"/>
        </w:rPr>
        <w:t>Mark Neal</w:t>
      </w:r>
      <w:r w:rsidRPr="00477DFD">
        <w:t xml:space="preserve"> </w:t>
      </w:r>
      <w:r w:rsidRPr="00477DFD">
        <w:tab/>
      </w:r>
      <w:r w:rsidRPr="00477DFD">
        <w:tab/>
      </w:r>
      <w:r w:rsidRPr="00477DFD">
        <w:tab/>
      </w:r>
      <w:r w:rsidRPr="00477DFD">
        <w:tab/>
      </w:r>
      <w:r w:rsidRPr="00477DFD">
        <w:tab/>
      </w:r>
      <w:r w:rsidRPr="00477DFD">
        <w:tab/>
      </w:r>
      <w:r w:rsidRPr="00477DFD">
        <w:tab/>
      </w:r>
      <w:hyperlink r:id="rId36" w:history="1">
        <w:r w:rsidRPr="00477DF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markneal@europeansealing.com</w:t>
        </w:r>
      </w:hyperlink>
      <w:r w:rsidRPr="00477D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A73279" w14:textId="77777777" w:rsidR="00775540" w:rsidRPr="00477DFD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7DFD">
        <w:rPr>
          <w:rFonts w:ascii="Times New Roman" w:eastAsia="Calibri" w:hAnsi="Times New Roman" w:cs="Times New Roman"/>
          <w:sz w:val="24"/>
          <w:szCs w:val="24"/>
        </w:rPr>
        <w:t>Patricia Pichardo – Empak</w:t>
      </w:r>
      <w:r w:rsidRPr="00477DFD">
        <w:rPr>
          <w:rFonts w:ascii="Times New Roman" w:eastAsia="Calibri" w:hAnsi="Times New Roman" w:cs="Times New Roman"/>
          <w:sz w:val="24"/>
          <w:szCs w:val="24"/>
        </w:rPr>
        <w:tab/>
      </w:r>
      <w:r w:rsidRPr="00477DFD">
        <w:rPr>
          <w:rFonts w:ascii="Times New Roman" w:eastAsia="Calibri" w:hAnsi="Times New Roman" w:cs="Times New Roman"/>
          <w:sz w:val="24"/>
          <w:szCs w:val="24"/>
        </w:rPr>
        <w:tab/>
      </w:r>
      <w:r w:rsidRPr="00477DFD">
        <w:rPr>
          <w:rFonts w:ascii="Times New Roman" w:eastAsia="Calibri" w:hAnsi="Times New Roman" w:cs="Times New Roman"/>
          <w:sz w:val="24"/>
          <w:szCs w:val="24"/>
        </w:rPr>
        <w:tab/>
      </w:r>
      <w:r w:rsidRPr="00477DFD">
        <w:rPr>
          <w:rFonts w:ascii="Times New Roman" w:eastAsia="Calibri" w:hAnsi="Times New Roman" w:cs="Times New Roman"/>
          <w:sz w:val="24"/>
          <w:szCs w:val="24"/>
        </w:rPr>
        <w:tab/>
      </w:r>
      <w:r w:rsidRPr="00477DFD">
        <w:rPr>
          <w:rFonts w:ascii="Times New Roman" w:eastAsia="Calibri" w:hAnsi="Times New Roman" w:cs="Times New Roman"/>
          <w:sz w:val="24"/>
          <w:szCs w:val="24"/>
        </w:rPr>
        <w:tab/>
      </w:r>
      <w:hyperlink r:id="rId37" w:history="1">
        <w:r w:rsidRPr="00477DF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desarotecno@empak.com.mx</w:t>
        </w:r>
      </w:hyperlink>
      <w:r w:rsidRPr="00477D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48190E" w14:textId="77777777" w:rsidR="00775540" w:rsidRPr="00477DFD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7DFD">
        <w:rPr>
          <w:rFonts w:ascii="Times New Roman" w:eastAsia="Calibri" w:hAnsi="Times New Roman" w:cs="Times New Roman"/>
          <w:sz w:val="24"/>
          <w:szCs w:val="24"/>
        </w:rPr>
        <w:t>Lee Gillette – W.L. Gore</w:t>
      </w:r>
      <w:r w:rsidRPr="00477DFD">
        <w:rPr>
          <w:rFonts w:ascii="Times New Roman" w:eastAsia="Calibri" w:hAnsi="Times New Roman" w:cs="Times New Roman"/>
          <w:sz w:val="24"/>
          <w:szCs w:val="24"/>
        </w:rPr>
        <w:tab/>
      </w:r>
      <w:r w:rsidRPr="00477DFD">
        <w:rPr>
          <w:rFonts w:ascii="Times New Roman" w:eastAsia="Calibri" w:hAnsi="Times New Roman" w:cs="Times New Roman"/>
          <w:sz w:val="24"/>
          <w:szCs w:val="24"/>
        </w:rPr>
        <w:tab/>
      </w:r>
      <w:r w:rsidRPr="00477DFD">
        <w:rPr>
          <w:rFonts w:ascii="Times New Roman" w:eastAsia="Calibri" w:hAnsi="Times New Roman" w:cs="Times New Roman"/>
          <w:sz w:val="24"/>
          <w:szCs w:val="24"/>
        </w:rPr>
        <w:tab/>
      </w:r>
      <w:r w:rsidRPr="00477DFD">
        <w:rPr>
          <w:rFonts w:ascii="Times New Roman" w:eastAsia="Calibri" w:hAnsi="Times New Roman" w:cs="Times New Roman"/>
          <w:sz w:val="24"/>
          <w:szCs w:val="24"/>
        </w:rPr>
        <w:tab/>
      </w:r>
      <w:r w:rsidRPr="00477DFD">
        <w:rPr>
          <w:rFonts w:ascii="Times New Roman" w:eastAsia="Calibri" w:hAnsi="Times New Roman" w:cs="Times New Roman"/>
          <w:sz w:val="24"/>
          <w:szCs w:val="24"/>
        </w:rPr>
        <w:tab/>
      </w:r>
      <w:hyperlink r:id="rId38" w:history="1">
        <w:r w:rsidRPr="00477DF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lgillett@wlgore.com</w:t>
        </w:r>
      </w:hyperlink>
      <w:r w:rsidRPr="00477D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BF62AC5" w14:textId="77777777" w:rsidR="00775540" w:rsidRPr="00477DFD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7DFD">
        <w:rPr>
          <w:rFonts w:ascii="Times New Roman" w:eastAsia="Calibri" w:hAnsi="Times New Roman" w:cs="Times New Roman"/>
          <w:sz w:val="24"/>
          <w:szCs w:val="24"/>
        </w:rPr>
        <w:t xml:space="preserve">Charlene Jones – W.L. Gore </w:t>
      </w:r>
      <w:r w:rsidRPr="00477DFD">
        <w:rPr>
          <w:rFonts w:ascii="Times New Roman" w:eastAsia="Calibri" w:hAnsi="Times New Roman" w:cs="Times New Roman"/>
          <w:sz w:val="24"/>
          <w:szCs w:val="24"/>
        </w:rPr>
        <w:tab/>
      </w:r>
      <w:r w:rsidRPr="00477DFD">
        <w:rPr>
          <w:rFonts w:ascii="Times New Roman" w:eastAsia="Calibri" w:hAnsi="Times New Roman" w:cs="Times New Roman"/>
          <w:sz w:val="24"/>
          <w:szCs w:val="24"/>
        </w:rPr>
        <w:tab/>
      </w:r>
      <w:r w:rsidRPr="00477DFD">
        <w:rPr>
          <w:rFonts w:ascii="Times New Roman" w:eastAsia="Calibri" w:hAnsi="Times New Roman" w:cs="Times New Roman"/>
          <w:sz w:val="24"/>
          <w:szCs w:val="24"/>
        </w:rPr>
        <w:tab/>
      </w:r>
      <w:r w:rsidRPr="00477DFD">
        <w:rPr>
          <w:rFonts w:ascii="Times New Roman" w:eastAsia="Calibri" w:hAnsi="Times New Roman" w:cs="Times New Roman"/>
          <w:sz w:val="24"/>
          <w:szCs w:val="24"/>
        </w:rPr>
        <w:tab/>
      </w:r>
      <w:r w:rsidRPr="00477DFD">
        <w:rPr>
          <w:rFonts w:ascii="Times New Roman" w:eastAsia="Calibri" w:hAnsi="Times New Roman" w:cs="Times New Roman"/>
          <w:sz w:val="24"/>
          <w:szCs w:val="24"/>
        </w:rPr>
        <w:tab/>
      </w:r>
      <w:hyperlink r:id="rId39" w:history="1">
        <w:r w:rsidRPr="00477DF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CNJones@wlgore.com</w:t>
        </w:r>
      </w:hyperlink>
      <w:r w:rsidRPr="00477D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D384A1" w14:textId="77777777" w:rsidR="00775540" w:rsidRPr="004207D2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207D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Philippe Pottier - </w:t>
      </w:r>
      <w:proofErr w:type="spellStart"/>
      <w:r w:rsidRPr="004207D2">
        <w:rPr>
          <w:rFonts w:ascii="Times New Roman" w:eastAsia="Calibri" w:hAnsi="Times New Roman" w:cs="Times New Roman"/>
          <w:sz w:val="24"/>
          <w:szCs w:val="24"/>
          <w:lang w:val="fr-FR"/>
        </w:rPr>
        <w:t>Siem</w:t>
      </w:r>
      <w:proofErr w:type="spellEnd"/>
      <w:r w:rsidRPr="004207D2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207D2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207D2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207D2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207D2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hyperlink r:id="rId40" w:history="1">
        <w:r w:rsidRPr="004207D2">
          <w:rPr>
            <w:rStyle w:val="Hyperlink"/>
            <w:rFonts w:ascii="Times New Roman" w:eastAsia="Calibri" w:hAnsi="Times New Roman" w:cs="Times New Roman"/>
            <w:sz w:val="24"/>
            <w:szCs w:val="24"/>
            <w:lang w:val="fr-FR"/>
          </w:rPr>
          <w:t>philippe.pottier@siem.fr</w:t>
        </w:r>
      </w:hyperlink>
      <w:r w:rsidRPr="004207D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14:paraId="3694161D" w14:textId="77777777" w:rsidR="00775540" w:rsidRPr="00696734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6967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Chiara Sozzi – General </w:t>
      </w:r>
      <w:proofErr w:type="spellStart"/>
      <w:r w:rsidRPr="00696734">
        <w:rPr>
          <w:rFonts w:ascii="Times New Roman" w:eastAsia="Calibri" w:hAnsi="Times New Roman" w:cs="Times New Roman"/>
          <w:sz w:val="24"/>
          <w:szCs w:val="24"/>
          <w:lang w:val="es-ES"/>
        </w:rPr>
        <w:t>Packing</w:t>
      </w:r>
      <w:proofErr w:type="spellEnd"/>
      <w:r w:rsidRPr="00696734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696734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696734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696734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hyperlink r:id="rId41" w:history="1">
        <w:r w:rsidRPr="00696734">
          <w:rPr>
            <w:rStyle w:val="Hyperlink"/>
            <w:rFonts w:ascii="Times New Roman" w:eastAsia="Calibri" w:hAnsi="Times New Roman" w:cs="Times New Roman"/>
            <w:sz w:val="24"/>
            <w:szCs w:val="24"/>
            <w:lang w:val="es-ES"/>
          </w:rPr>
          <w:t>chiarasozzi@generalpacking.com</w:t>
        </w:r>
      </w:hyperlink>
      <w:r w:rsidRPr="006967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14:paraId="6A2139AA" w14:textId="77777777" w:rsidR="00775540" w:rsidRPr="00137A0A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137A0A">
        <w:rPr>
          <w:rFonts w:ascii="Times New Roman" w:eastAsia="Calibri" w:hAnsi="Times New Roman" w:cs="Times New Roman"/>
          <w:sz w:val="24"/>
          <w:szCs w:val="24"/>
          <w:lang w:val="es-ES"/>
        </w:rPr>
        <w:t>Carl Jones – W.L. Gore</w:t>
      </w:r>
      <w:r w:rsidRPr="00137A0A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137A0A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137A0A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137A0A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137A0A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hyperlink r:id="rId42" w:history="1">
        <w:r w:rsidRPr="00137A0A">
          <w:rPr>
            <w:rStyle w:val="Hyperlink"/>
            <w:rFonts w:ascii="Times New Roman" w:eastAsia="Calibri" w:hAnsi="Times New Roman" w:cs="Times New Roman"/>
            <w:sz w:val="24"/>
            <w:szCs w:val="24"/>
            <w:lang w:val="es-ES"/>
          </w:rPr>
          <w:t>chjones@wlgore.com</w:t>
        </w:r>
      </w:hyperlink>
      <w:r w:rsidRPr="00137A0A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14:paraId="17AE1483" w14:textId="77777777" w:rsidR="00775540" w:rsidRPr="008618C2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Frank Herkert 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Amtec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hyperlink r:id="rId43" w:history="1">
        <w:r w:rsidRPr="000401C5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fh@amtec.de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55B2B2" w14:textId="77777777" w:rsidR="00775540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Randy Wacker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InnerTech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hyperlink r:id="rId44" w:history="1">
        <w:r w:rsidRPr="00B0080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randywacker@inertech.com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B5069E" w14:textId="77777777" w:rsidR="00775540" w:rsidRPr="00337F51" w:rsidRDefault="00775540" w:rsidP="00775540">
      <w:pPr>
        <w:spacing w:after="0" w:line="240" w:lineRule="auto"/>
        <w:rPr>
          <w:rStyle w:val="Hyperlink"/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Reiner Zeuss -</w:t>
      </w:r>
      <w:r w:rsidRPr="00636FF1">
        <w:rPr>
          <w:rFonts w:ascii="Times New Roman" w:eastAsia="Calibri" w:hAnsi="Times New Roman" w:cs="Times New Roman"/>
          <w:sz w:val="24"/>
          <w:szCs w:val="24"/>
        </w:rPr>
        <w:t xml:space="preserve"> SGL Group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hyperlink r:id="rId45" w:history="1">
        <w:r w:rsidRPr="00337F51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rainer.zeuss@sglgroup.com</w:t>
        </w:r>
      </w:hyperlink>
    </w:p>
    <w:p w14:paraId="11CBBED5" w14:textId="77777777" w:rsidR="00775540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1A56">
        <w:rPr>
          <w:rFonts w:ascii="Times New Roman" w:eastAsia="Calibri" w:hAnsi="Times New Roman" w:cs="Times New Roman"/>
          <w:sz w:val="24"/>
          <w:szCs w:val="24"/>
        </w:rPr>
        <w:t xml:space="preserve">Barry Anderson – </w:t>
      </w:r>
      <w:proofErr w:type="spellStart"/>
      <w:r w:rsidRPr="009D1A56">
        <w:rPr>
          <w:rFonts w:ascii="Times New Roman" w:eastAsia="Calibri" w:hAnsi="Times New Roman" w:cs="Times New Roman"/>
          <w:sz w:val="24"/>
          <w:szCs w:val="24"/>
        </w:rPr>
        <w:t>Technetics</w:t>
      </w:r>
      <w:proofErr w:type="spellEnd"/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r w:rsidRPr="009D1A56">
        <w:rPr>
          <w:rFonts w:ascii="Times New Roman" w:eastAsia="Calibri" w:hAnsi="Times New Roman" w:cs="Times New Roman"/>
          <w:sz w:val="24"/>
          <w:szCs w:val="24"/>
        </w:rPr>
        <w:tab/>
      </w:r>
      <w:hyperlink r:id="rId46" w:history="1">
        <w:r w:rsidRPr="00C007A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Barry.Anderson@technetics.com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064A647" w14:textId="77777777" w:rsidR="00775540" w:rsidRPr="00613015" w:rsidRDefault="00775540" w:rsidP="007755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613015">
        <w:rPr>
          <w:rFonts w:ascii="Times New Roman" w:eastAsia="Calibri" w:hAnsi="Times New Roman" w:cs="Times New Roman"/>
          <w:sz w:val="24"/>
          <w:szCs w:val="24"/>
          <w:lang w:val="es-ES"/>
        </w:rPr>
        <w:t>Juan Meyer - Empak</w:t>
      </w:r>
      <w:r w:rsidRPr="00613015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613015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613015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613015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613015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613015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hyperlink r:id="rId47" w:history="1">
        <w:r w:rsidRPr="00613015">
          <w:rPr>
            <w:rStyle w:val="Hyperlink"/>
            <w:rFonts w:ascii="Times New Roman" w:eastAsia="Calibri" w:hAnsi="Times New Roman" w:cs="Times New Roman"/>
            <w:sz w:val="24"/>
            <w:szCs w:val="24"/>
            <w:lang w:val="es-ES"/>
          </w:rPr>
          <w:t>mayer@empak.com.mx</w:t>
        </w:r>
      </w:hyperlink>
      <w:r w:rsidRPr="00613015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14:paraId="404BD4C6" w14:textId="77777777" w:rsidR="00775540" w:rsidRDefault="00775540" w:rsidP="00775540">
      <w:pPr>
        <w:spacing w:after="0" w:line="240" w:lineRule="auto"/>
        <w:rPr>
          <w:rStyle w:val="Hyperlink"/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Mike Boyd - Triangle Fluid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82020">
        <w:rPr>
          <w:rFonts w:ascii="Times New Roman" w:eastAsia="Calibri" w:hAnsi="Times New Roman" w:cs="Times New Roman"/>
          <w:sz w:val="24"/>
          <w:szCs w:val="24"/>
        </w:rPr>
        <w:tab/>
      </w:r>
      <w:r w:rsidRPr="00C82020">
        <w:rPr>
          <w:rFonts w:ascii="Times New Roman" w:eastAsia="Calibri" w:hAnsi="Times New Roman" w:cs="Times New Roman"/>
          <w:sz w:val="24"/>
          <w:szCs w:val="24"/>
        </w:rPr>
        <w:tab/>
      </w:r>
      <w:r w:rsidRPr="00C82020">
        <w:rPr>
          <w:rFonts w:ascii="Times New Roman" w:eastAsia="Calibri" w:hAnsi="Times New Roman" w:cs="Times New Roman"/>
          <w:sz w:val="24"/>
          <w:szCs w:val="24"/>
        </w:rPr>
        <w:tab/>
      </w:r>
      <w:r w:rsidRPr="00C82020">
        <w:rPr>
          <w:rFonts w:ascii="Times New Roman" w:eastAsia="Calibri" w:hAnsi="Times New Roman" w:cs="Times New Roman"/>
          <w:sz w:val="24"/>
          <w:szCs w:val="24"/>
        </w:rPr>
        <w:tab/>
      </w:r>
      <w:hyperlink r:id="rId48" w:history="1">
        <w:r w:rsidRPr="00C8202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mikeb@trianglefluid.com</w:t>
        </w:r>
      </w:hyperlink>
    </w:p>
    <w:p w14:paraId="04BED7D9" w14:textId="286B4500" w:rsidR="003667A0" w:rsidRPr="00642EAE" w:rsidRDefault="003667A0" w:rsidP="00D44D0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42C813" w14:textId="3B0247C9" w:rsidR="003667A0" w:rsidRPr="00642EAE" w:rsidRDefault="003667A0" w:rsidP="00D44D0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88BD6A" w14:textId="77777777" w:rsidR="003667A0" w:rsidRPr="00642EAE" w:rsidRDefault="003667A0" w:rsidP="00D44D0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903F72" w14:textId="77777777" w:rsidR="004033AE" w:rsidRDefault="004033AE" w:rsidP="004033AE">
      <w:pPr>
        <w:numPr>
          <w:ilvl w:val="0"/>
          <w:numId w:val="14"/>
        </w:numPr>
        <w:spacing w:after="24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Approval of Agenda</w:t>
      </w:r>
    </w:p>
    <w:p w14:paraId="0CDED2DB" w14:textId="77777777" w:rsidR="004033AE" w:rsidRDefault="004033AE" w:rsidP="004033AE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SWG Testing Standard</w:t>
      </w:r>
    </w:p>
    <w:p w14:paraId="5B4BD840" w14:textId="77777777" w:rsidR="004033AE" w:rsidRDefault="004033AE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Round Robin Progress</w:t>
      </w:r>
    </w:p>
    <w:p w14:paraId="07B3EE0A" w14:textId="2D4C3FD6" w:rsidR="004033AE" w:rsidRDefault="00B10894" w:rsidP="004033AE">
      <w:pPr>
        <w:pStyle w:val="ListParagraph"/>
        <w:numPr>
          <w:ilvl w:val="1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T</w:t>
      </w:r>
      <w:r w:rsidR="004033AE">
        <w:rPr>
          <w:rFonts w:ascii="Arial" w:eastAsia="Times New Roman" w:hAnsi="Arial" w:cs="Arial"/>
          <w:b/>
          <w:bCs/>
          <w:i/>
          <w:iCs/>
          <w:sz w:val="24"/>
          <w:szCs w:val="24"/>
        </w:rPr>
        <w:t>est results or observations</w:t>
      </w:r>
    </w:p>
    <w:p w14:paraId="640891D0" w14:textId="77777777" w:rsidR="00BB15F5" w:rsidRDefault="009C0108" w:rsidP="00813081">
      <w:pPr>
        <w:pStyle w:val="ListParagraph"/>
        <w:numPr>
          <w:ilvl w:val="2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BB15F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Results from </w:t>
      </w:r>
      <w:r w:rsidR="004225C3" w:rsidRPr="00BB15F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Garlock</w:t>
      </w:r>
      <w:r w:rsidR="001E4D2B" w:rsidRPr="00BB15F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4225C3" w:rsidRPr="00BB15F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– </w:t>
      </w:r>
      <w:r w:rsidR="001E4D2B" w:rsidRPr="00BB15F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Empak – </w:t>
      </w:r>
      <w:r w:rsidR="004225C3" w:rsidRPr="00BB15F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Yarmouth</w:t>
      </w:r>
    </w:p>
    <w:p w14:paraId="3B6C380D" w14:textId="0D7B5C44" w:rsidR="009A24E9" w:rsidRPr="00BB15F5" w:rsidRDefault="00BB15F5" w:rsidP="00BB15F5">
      <w:pPr>
        <w:pStyle w:val="ListParagraph"/>
        <w:numPr>
          <w:ilvl w:val="2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BB15F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Testing complete but report to be received - </w:t>
      </w:r>
      <w:r w:rsidR="0084575D" w:rsidRPr="00BB15F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A.W. Chesterton</w:t>
      </w:r>
      <w:r w:rsidRPr="00BB15F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, </w:t>
      </w:r>
      <w:r w:rsidR="000E422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Phil </w:t>
      </w:r>
      <w:r w:rsidR="001547D2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has report draft</w:t>
      </w:r>
      <w:r w:rsidR="000E422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1547D2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–</w:t>
      </w:r>
      <w:r w:rsidR="000E422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1547D2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Still pending </w:t>
      </w:r>
      <w:r w:rsidR="009A24E9" w:rsidRPr="00BB15F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AMTEC</w:t>
      </w: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/James Wa</w:t>
      </w:r>
      <w:r w:rsidR="00B311F1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l</w:t>
      </w: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ker</w:t>
      </w:r>
      <w:r w:rsidR="001B56FC" w:rsidRPr="00BB15F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</w:p>
    <w:p w14:paraId="4134EA9D" w14:textId="263FF829" w:rsidR="009C0108" w:rsidRDefault="009C0108" w:rsidP="009C0108">
      <w:pPr>
        <w:pStyle w:val="ListParagraph"/>
        <w:numPr>
          <w:ilvl w:val="2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1E4D2B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Concentration </w:t>
      </w:r>
      <w:r w:rsidR="00BB15F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and </w:t>
      </w:r>
      <w:r w:rsidRPr="001E4D2B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mass flow rate </w:t>
      </w:r>
      <w:r w:rsidR="00BB15F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class levels determination</w:t>
      </w:r>
      <w:r w:rsidRPr="001E4D2B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C74D2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– 25 ppm for class 1 Yes -  OK to have a class 2 at 50 PPM all agree – It does depend a bit on gasket stress.  Do we shoot for 25,000 psi gasket stress?  50 ppm is high – ISO uses the </w:t>
      </w:r>
      <w:proofErr w:type="gramStart"/>
      <w:r w:rsidR="00C74D2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50 ppm</w:t>
      </w:r>
      <w:proofErr w:type="gramEnd"/>
      <w:r w:rsidR="00C74D2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level also </w:t>
      </w:r>
      <w:r w:rsidR="00FD3F4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–</w:t>
      </w:r>
      <w:r w:rsidR="00C74D2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mentioned in some enhanced LDAR consent decree, so the 50 ppm level is appropriate for connectors 250 ppm is </w:t>
      </w:r>
      <w:r w:rsidR="001547D2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a </w:t>
      </w:r>
      <w:r w:rsidR="00C74D2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reporting level</w:t>
      </w:r>
      <w:r w:rsidR="00FD3F4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 If </w:t>
      </w:r>
      <w:r w:rsidR="00FD3F46" w:rsidRPr="00FD3F46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 xml:space="preserve">Daniel </w:t>
      </w:r>
      <w:r w:rsidR="00FD3F4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sees different equivalence he can advise of appropriate level - </w:t>
      </w:r>
      <w:r w:rsidR="00FD3F4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Mass flow rate measurement is still</w:t>
      </w:r>
      <w:r w:rsidR="00FD3F4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in question – </w:t>
      </w:r>
      <w:r w:rsidR="00FD3F46" w:rsidRPr="00FD3F46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 xml:space="preserve">Martin </w:t>
      </w:r>
      <w:r w:rsidR="00FD3F4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to elaborate – </w:t>
      </w:r>
      <w:proofErr w:type="spellStart"/>
      <w:r w:rsidR="00FD3F4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TaLuft</w:t>
      </w:r>
      <w:proofErr w:type="spellEnd"/>
      <w:r w:rsidR="00FD3F4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should be minimum requirements – </w:t>
      </w:r>
      <w:r w:rsidR="00FD3F46" w:rsidRPr="00FD3F46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 xml:space="preserve">Daniel </w:t>
      </w:r>
      <w:r w:rsidR="00FD3F4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will further look into it and get back to Henri with some levels</w:t>
      </w:r>
    </w:p>
    <w:p w14:paraId="428EE3FB" w14:textId="489A8B31" w:rsidR="000E422A" w:rsidRPr="001547D2" w:rsidRDefault="000E422A" w:rsidP="001547D2">
      <w:pPr>
        <w:pStyle w:val="ListParagraph"/>
        <w:numPr>
          <w:ilvl w:val="2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C74D2D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 xml:space="preserve">Appendix E Platens </w:t>
      </w: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– API would prefer actual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equipment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but we could just include it and if another organization wants to use just some of it that is OK as well.  EN 16752 is somewhat different than the ESA/FSA standard – Good to have the platen method as it is more accurate concerning the load, as there is always issues with the K factor and actual load applied with </w:t>
      </w:r>
      <w:r w:rsidR="0057548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torque – Agreement to include the platen method (it does/need to take into consideration bolt load losses) – in EN 13555 there is a generic fixture – Ask AMTEC if we can use their picture</w:t>
      </w:r>
      <w:r w:rsidR="001547D2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1547D2" w:rsidRPr="001547D2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-</w:t>
      </w:r>
      <w:r w:rsidR="001547D2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="00575487" w:rsidRPr="001547D2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 xml:space="preserve">Daniel </w:t>
      </w:r>
      <w:r w:rsidR="00575487" w:rsidRPr="001547D2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will make sure we have contact info</w:t>
      </w:r>
    </w:p>
    <w:p w14:paraId="7A96B022" w14:textId="1003CA30" w:rsidR="00B65C12" w:rsidRPr="00C74D2D" w:rsidRDefault="00B65C12" w:rsidP="009C0108">
      <w:pPr>
        <w:pStyle w:val="ListParagraph"/>
        <w:numPr>
          <w:ilvl w:val="2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</w:pPr>
      <w:r w:rsidRPr="00C74D2D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Include</w:t>
      </w: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alternative measuring method of using </w:t>
      </w:r>
      <w:r w:rsidRPr="00C74D2D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differential pressure measurement</w:t>
      </w:r>
    </w:p>
    <w:p w14:paraId="26195C6F" w14:textId="7DA9761F" w:rsidR="009C0108" w:rsidRDefault="00BB15F5" w:rsidP="009C0108">
      <w:pPr>
        <w:pStyle w:val="ListParagraph"/>
        <w:numPr>
          <w:ilvl w:val="2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Review of Standard draft th</w:t>
      </w:r>
      <w:r w:rsidR="006700F3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at</w:t>
      </w: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includes </w:t>
      </w:r>
      <w:r w:rsidR="006700F3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d</w:t>
      </w:r>
      <w:r w:rsidR="009C0108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ifferential pressure method </w:t>
      </w:r>
      <w:r w:rsidR="00FD3F4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- Approved</w:t>
      </w:r>
    </w:p>
    <w:p w14:paraId="48B264D1" w14:textId="3FCBAE10" w:rsidR="00762D57" w:rsidRPr="00762D57" w:rsidRDefault="00762D57" w:rsidP="00762D57">
      <w:pPr>
        <w:pStyle w:val="ListParagraph"/>
        <w:numPr>
          <w:ilvl w:val="2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762D5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ASTM F436 Thru-hardened washers need to be noted</w:t>
      </w:r>
    </w:p>
    <w:p w14:paraId="7ED27858" w14:textId="0DE5E8B0" w:rsidR="00762D57" w:rsidRPr="00762D57" w:rsidRDefault="00070E24" w:rsidP="003F4CF1">
      <w:pPr>
        <w:pStyle w:val="ListParagraph"/>
        <w:numPr>
          <w:ilvl w:val="2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lastRenderedPageBreak/>
        <w:t>S</w:t>
      </w:r>
      <w:r w:rsidR="00762D57" w:rsidRPr="00762D5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pecif</w:t>
      </w: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y</w:t>
      </w:r>
      <w:r w:rsidR="00762D57" w:rsidRPr="00762D5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min thread exposure or fastener length</w:t>
      </w: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?</w:t>
      </w:r>
      <w:r w:rsidR="003F4CF1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- </w:t>
      </w:r>
      <w:r w:rsidR="003F4CF1" w:rsidRPr="003F4CF1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Thread length should extend beyond the nut.  The thread type should be UNC.</w:t>
      </w:r>
    </w:p>
    <w:p w14:paraId="6B5FC0AD" w14:textId="6FF9C19D" w:rsidR="00762D57" w:rsidRPr="00762D57" w:rsidRDefault="00762D57" w:rsidP="00762D57">
      <w:pPr>
        <w:pStyle w:val="ListParagraph"/>
        <w:numPr>
          <w:ilvl w:val="2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762D5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Change the flange assembly drawing to show studs, nuts and washers (</w:t>
      </w:r>
      <w:r w:rsidRPr="003F4CF1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Chett</w:t>
      </w:r>
      <w:r w:rsidRPr="00762D5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)</w:t>
      </w:r>
    </w:p>
    <w:p w14:paraId="7C26B64C" w14:textId="4EB99332" w:rsidR="00762D57" w:rsidRPr="00762D57" w:rsidRDefault="00762D57" w:rsidP="00762D57">
      <w:pPr>
        <w:pStyle w:val="ListParagraph"/>
        <w:numPr>
          <w:ilvl w:val="2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762D5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Remove the two holes on the aluminum leakage sleeve to show one</w:t>
      </w:r>
      <w:r w:rsidR="003F4CF1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- </w:t>
      </w:r>
      <w:r w:rsidR="003F4CF1" w:rsidRPr="003F4CF1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Chett</w:t>
      </w:r>
    </w:p>
    <w:p w14:paraId="742C79F1" w14:textId="416E23D3" w:rsidR="00762D57" w:rsidRPr="00762D57" w:rsidRDefault="00762D57" w:rsidP="00762D57">
      <w:pPr>
        <w:pStyle w:val="ListParagraph"/>
        <w:numPr>
          <w:ilvl w:val="2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1547D2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 xml:space="preserve">Phil </w:t>
      </w:r>
      <w:r w:rsidRPr="00762D5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to draft intro noting PCC-1 methodology </w:t>
      </w:r>
    </w:p>
    <w:p w14:paraId="5A6D558A" w14:textId="533EB964" w:rsidR="00762D57" w:rsidRPr="003F4CF1" w:rsidRDefault="00762D57" w:rsidP="00762D57">
      <w:pPr>
        <w:pStyle w:val="ListParagraph"/>
        <w:numPr>
          <w:ilvl w:val="2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762D5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Need to add nomenclature war</w:t>
      </w:r>
      <w:r w:rsidR="00B311F1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n</w:t>
      </w:r>
      <w:r w:rsidRPr="00762D5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ing for pressurized flammable gas</w:t>
      </w:r>
      <w:r w:rsidR="003F4CF1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 </w:t>
      </w:r>
      <w:r w:rsidR="003F4CF1" w:rsidRPr="003F4CF1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Phil</w:t>
      </w:r>
      <w:r w:rsidR="003F4CF1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="003F4CF1" w:rsidRPr="003F4CF1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to draft(copy) safety note</w:t>
      </w:r>
      <w:r w:rsidR="003F4CF1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and send to Henri</w:t>
      </w:r>
    </w:p>
    <w:p w14:paraId="3C15C82F" w14:textId="644769D0" w:rsidR="005305EA" w:rsidRPr="00643B29" w:rsidRDefault="00477DFE" w:rsidP="00BB15F5">
      <w:pPr>
        <w:pStyle w:val="ListParagraph"/>
        <w:numPr>
          <w:ilvl w:val="2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1775B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Second round robin</w:t>
      </w:r>
      <w:r w:rsidR="00BB15F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?</w:t>
      </w:r>
      <w:r w:rsidR="00BB15F5" w:rsidRPr="00643B2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3F4CF1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PTFE SWG??  </w:t>
      </w:r>
      <w:proofErr w:type="spellStart"/>
      <w:r w:rsidR="003F4CF1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KammProfile</w:t>
      </w:r>
      <w:proofErr w:type="spellEnd"/>
      <w:r w:rsidR="003F4CF1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?  Need larger group to decide – Who would test?  Most likely the original test facilities – Most likely </w:t>
      </w:r>
      <w:r w:rsidR="001547D2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all set</w:t>
      </w:r>
      <w:r w:rsidR="003F4CF1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with Graphite SWG </w:t>
      </w:r>
      <w:r w:rsidR="001547D2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- </w:t>
      </w:r>
      <w:r w:rsidR="003F4CF1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next round would be with a different gasket type – if we include PTFE we will need to adjust the temperature 200C 400F?? </w:t>
      </w:r>
      <w:proofErr w:type="spellStart"/>
      <w:r w:rsidR="003F4CF1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Kammprofile</w:t>
      </w:r>
      <w:proofErr w:type="spellEnd"/>
      <w:r w:rsidR="003F4CF1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and SWG and corrugated metal are all in B16.20 – Most likely </w:t>
      </w:r>
      <w:r w:rsidR="00CD4A4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do SWG with PTFE and </w:t>
      </w:r>
      <w:proofErr w:type="spellStart"/>
      <w:r w:rsidR="00CD4A4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Kammprofile</w:t>
      </w:r>
      <w:proofErr w:type="spellEnd"/>
      <w:r w:rsidR="00CD4A4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3120E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–</w:t>
      </w:r>
      <w:r w:rsidR="00CD4A4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3120E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Could also check low grade/cost graphite SWG to see if it fails the test - </w:t>
      </w:r>
      <w:r w:rsidR="003F4CF1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First agenda topic for next meeting</w:t>
      </w:r>
    </w:p>
    <w:p w14:paraId="1CBFA07F" w14:textId="77777777" w:rsidR="004033AE" w:rsidRDefault="004033AE" w:rsidP="004033AE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Handbook</w:t>
      </w:r>
    </w:p>
    <w:p w14:paraId="7E7CD7B6" w14:textId="21124ECA" w:rsidR="004033AE" w:rsidRDefault="004033AE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Publication on Website</w:t>
      </w:r>
    </w:p>
    <w:p w14:paraId="7FE13320" w14:textId="77777777" w:rsidR="001775B5" w:rsidRPr="001775B5" w:rsidRDefault="00270DD7" w:rsidP="001775B5">
      <w:pPr>
        <w:pStyle w:val="ListParagraph"/>
        <w:numPr>
          <w:ilvl w:val="1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Posted in ESA </w:t>
      </w:r>
      <w:r w:rsidR="001775B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and FSA </w:t>
      </w: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website</w:t>
      </w:r>
      <w:r w:rsidR="001775B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</w:p>
    <w:p w14:paraId="58D561FA" w14:textId="0FEFDC40" w:rsidR="004033AE" w:rsidRDefault="004033AE" w:rsidP="001775B5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KnowledgeBase</w:t>
      </w:r>
    </w:p>
    <w:p w14:paraId="0D1CA2DE" w14:textId="550A4FF7" w:rsidR="004033AE" w:rsidRPr="002F5DB8" w:rsidRDefault="008B5BBE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Folder in SharePoint to collect material</w:t>
      </w:r>
      <w:r w:rsidR="000D59A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</w:p>
    <w:p w14:paraId="52A936D2" w14:textId="77777777" w:rsidR="000D59AF" w:rsidRDefault="000D59AF" w:rsidP="002F5DB8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2F5DB8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Breaking down of Handbook in Chapters</w:t>
      </w: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</w:p>
    <w:p w14:paraId="48B3A821" w14:textId="77777777" w:rsidR="000D59AF" w:rsidRDefault="000D59AF" w:rsidP="002F5DB8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Training material</w:t>
      </w:r>
    </w:p>
    <w:p w14:paraId="7B00FA87" w14:textId="24F33CA8" w:rsidR="009168BD" w:rsidRDefault="00694685" w:rsidP="002F5DB8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Sealing sense</w:t>
      </w:r>
      <w:r w:rsidR="005B62D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 articles will need upload </w:t>
      </w:r>
      <w:r w:rsidR="008B5BB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–</w:t>
      </w:r>
      <w:r w:rsidR="000D59A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8B5BB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administrator’s access rights</w:t>
      </w:r>
    </w:p>
    <w:p w14:paraId="02735A1C" w14:textId="77777777" w:rsidR="001679D9" w:rsidRDefault="00A038EA" w:rsidP="001679D9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Other material</w:t>
      </w:r>
      <w:r w:rsidR="0057337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</w:t>
      </w:r>
      <w:r w:rsidR="003671E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796C3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resource</w:t>
      </w:r>
      <w:r w:rsidR="003671E7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?</w:t>
      </w:r>
    </w:p>
    <w:p w14:paraId="1EA0D978" w14:textId="77777777" w:rsidR="004033AE" w:rsidRDefault="004033AE" w:rsidP="004033AE">
      <w:p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BC39AA0" w14:textId="77777777" w:rsidR="004033AE" w:rsidRDefault="004033AE" w:rsidP="004033AE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FSA Standards</w:t>
      </w:r>
    </w:p>
    <w:p w14:paraId="3A0FB149" w14:textId="3AD9B8A9" w:rsidR="004033AE" w:rsidRPr="009168BD" w:rsidRDefault="004033AE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FSA-MG-501-02 STANDARD</w:t>
      </w:r>
      <w:r w:rsidR="009168B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– </w:t>
      </w:r>
    </w:p>
    <w:p w14:paraId="07110A1A" w14:textId="219CFB0E" w:rsidR="004033AE" w:rsidRDefault="004033AE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Steam Test ASTM F2716</w:t>
      </w:r>
      <w:r w:rsidR="001547D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72208C7A" w14:textId="77777777" w:rsidR="009168BD" w:rsidRPr="009168BD" w:rsidRDefault="004033AE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M&amp;Y Statement</w:t>
      </w:r>
    </w:p>
    <w:p w14:paraId="134144D7" w14:textId="34234967" w:rsidR="00881936" w:rsidRPr="00517E43" w:rsidRDefault="002F5DB8" w:rsidP="00517E43">
      <w:pPr>
        <w:pStyle w:val="ListParagraph"/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files with watermark</w:t>
      </w:r>
      <w:r w:rsidR="006D7621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</w:t>
      </w:r>
      <w:r w:rsidR="008B5BB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C</w:t>
      </w:r>
      <w:r w:rsidR="00583C5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ompleted – to be posted on website</w:t>
      </w:r>
      <w:r w:rsidR="00031B83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1547D2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-</w:t>
      </w:r>
      <w:r w:rsidR="001547D2" w:rsidRPr="001547D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1547D2" w:rsidRPr="001547D2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 xml:space="preserve">Chett </w:t>
      </w:r>
      <w:r w:rsidR="001547D2" w:rsidRPr="001547D2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to double check with Hope</w:t>
      </w:r>
    </w:p>
    <w:p w14:paraId="7B739975" w14:textId="79E432B1" w:rsidR="004033AE" w:rsidRPr="00A038EA" w:rsidRDefault="004033AE" w:rsidP="000C069A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038EA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Industry Standards</w:t>
      </w:r>
    </w:p>
    <w:p w14:paraId="1CD31C83" w14:textId="2D6D7AD3" w:rsidR="004033AE" w:rsidRDefault="004033AE" w:rsidP="00A038EA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ASME B16.20</w:t>
      </w:r>
      <w:r w:rsidR="00201AC1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–</w:t>
      </w:r>
      <w:r w:rsidR="0020178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201786" w:rsidRPr="0020178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Edition Year is 2017 </w:t>
      </w:r>
      <w:r w:rsidR="0020178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- </w:t>
      </w:r>
      <w:r w:rsidR="003828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SWG room temperature tes</w:t>
      </w:r>
      <w:r w:rsidR="004225C3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</w:t>
      </w:r>
      <w:r w:rsidR="008B5BB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</w:t>
      </w:r>
      <w:r w:rsidR="00201786" w:rsidRPr="0020178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Next Edition will be 2022.  </w:t>
      </w:r>
    </w:p>
    <w:p w14:paraId="1E68F344" w14:textId="7DAF9D76" w:rsidR="00201786" w:rsidRDefault="00201786" w:rsidP="00201786">
      <w:pPr>
        <w:pStyle w:val="ListParagraph"/>
        <w:numPr>
          <w:ilvl w:val="1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March </w:t>
      </w:r>
      <w:r w:rsidRPr="00201AC1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meetin</w:t>
      </w:r>
      <w:r w:rsidRPr="00A038E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g</w:t>
      </w:r>
      <w:r w:rsidR="00CA785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Notes</w:t>
      </w:r>
      <w:r w:rsidR="00070E2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distributed</w:t>
      </w:r>
    </w:p>
    <w:p w14:paraId="475B2A28" w14:textId="620B17C2" w:rsidR="004225C3" w:rsidRPr="00CA7854" w:rsidRDefault="004033AE" w:rsidP="00CA7854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API SWG testing adoption</w:t>
      </w:r>
    </w:p>
    <w:p w14:paraId="7A50EF6C" w14:textId="1D43BC96" w:rsidR="00070E24" w:rsidRPr="00070E24" w:rsidRDefault="004225C3" w:rsidP="00070E24">
      <w:pPr>
        <w:pStyle w:val="ListParagraph"/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CA785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Other</w:t>
      </w:r>
      <w:r w:rsidR="00201AC1" w:rsidRPr="00CA785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types of gasket –</w:t>
      </w:r>
      <w:r w:rsidR="00A038EA" w:rsidRPr="00CA785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(</w:t>
      </w:r>
      <w:r w:rsidR="00201AC1" w:rsidRPr="00CA785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semi-metallic, </w:t>
      </w:r>
      <w:proofErr w:type="spellStart"/>
      <w:r w:rsidR="00201AC1" w:rsidRPr="00CA785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Kammprofile</w:t>
      </w:r>
      <w:proofErr w:type="spellEnd"/>
      <w:r w:rsidR="00E42505" w:rsidRPr="00CA785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)</w:t>
      </w:r>
      <w:r w:rsidR="00510CCB" w:rsidRPr="00CA785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 Might be useful to include a second gasket test in </w:t>
      </w:r>
      <w:r w:rsidR="00CA7854" w:rsidRPr="00CA785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a </w:t>
      </w:r>
      <w:proofErr w:type="gramStart"/>
      <w:r w:rsidR="00510CCB" w:rsidRPr="00CA785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second round</w:t>
      </w:r>
      <w:proofErr w:type="gramEnd"/>
      <w:r w:rsidR="00510CCB" w:rsidRPr="00CA785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robin</w:t>
      </w:r>
    </w:p>
    <w:p w14:paraId="2705E7B7" w14:textId="5538ACFB" w:rsidR="00C72789" w:rsidRPr="00CA7854" w:rsidRDefault="00510CCB" w:rsidP="00070E24">
      <w:pPr>
        <w:pStyle w:val="ListParagraph"/>
        <w:numPr>
          <w:ilvl w:val="1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CA785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lastRenderedPageBreak/>
        <w:t xml:space="preserve"> </w:t>
      </w:r>
      <w:r w:rsidR="004033AE" w:rsidRPr="00CA7854">
        <w:rPr>
          <w:rFonts w:ascii="Arial" w:eastAsia="Times New Roman" w:hAnsi="Arial" w:cs="Arial"/>
          <w:b/>
          <w:bCs/>
          <w:i/>
          <w:iCs/>
          <w:sz w:val="24"/>
          <w:szCs w:val="24"/>
        </w:rPr>
        <w:t>Sealing Sense Articles</w:t>
      </w:r>
    </w:p>
    <w:p w14:paraId="23DD7C38" w14:textId="26C1C409" w:rsidR="00A84059" w:rsidRPr="003E129D" w:rsidRDefault="00A84059" w:rsidP="00070E24">
      <w:pPr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Anti-Seize – Trish Stanislas</w:t>
      </w:r>
      <w:r w:rsidR="00070E2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,</w:t>
      </w: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070E2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and </w:t>
      </w:r>
      <w:r w:rsidR="00070E2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Phil </w:t>
      </w:r>
      <w:r w:rsidR="00070E2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-</w:t>
      </w:r>
      <w:r w:rsidR="00A4114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target </w:t>
      </w:r>
      <w:r w:rsidR="00070E2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May</w:t>
      </w:r>
      <w:r w:rsidR="00A4114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15 draft</w:t>
      </w:r>
    </w:p>
    <w:p w14:paraId="269BF7A8" w14:textId="77777777" w:rsidR="00ED50C1" w:rsidRDefault="00ED50C1" w:rsidP="00070E24">
      <w:pPr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Emission service? Go with Test Standard release</w:t>
      </w:r>
    </w:p>
    <w:p w14:paraId="3C023CC4" w14:textId="676BE417" w:rsidR="004033AE" w:rsidRPr="002E79D4" w:rsidRDefault="004033AE" w:rsidP="00070E24">
      <w:pPr>
        <w:pStyle w:val="ListParagraph"/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2E79D4">
        <w:rPr>
          <w:rFonts w:ascii="Arial" w:eastAsia="Times New Roman" w:hAnsi="Arial" w:cs="Arial"/>
          <w:b/>
          <w:bCs/>
          <w:i/>
          <w:iCs/>
          <w:sz w:val="24"/>
          <w:szCs w:val="24"/>
        </w:rPr>
        <w:t>Other Publications</w:t>
      </w:r>
    </w:p>
    <w:p w14:paraId="78B8B463" w14:textId="73FCCB0C" w:rsidR="00E34B34" w:rsidRDefault="00E34B34" w:rsidP="00070E24">
      <w:pPr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BIC</w:t>
      </w:r>
    </w:p>
    <w:p w14:paraId="44068CD6" w14:textId="16849B29" w:rsidR="00E34B34" w:rsidRDefault="00E34B34" w:rsidP="00070E24">
      <w:pPr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KCI</w:t>
      </w:r>
    </w:p>
    <w:p w14:paraId="7841329B" w14:textId="208E3592" w:rsidR="00A84059" w:rsidRDefault="00A84059" w:rsidP="00070E24">
      <w:pPr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Flow Control</w:t>
      </w:r>
    </w:p>
    <w:p w14:paraId="46B73F5B" w14:textId="0BDE7404" w:rsidR="004033AE" w:rsidRDefault="004033AE" w:rsidP="004033AE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Training – Webinars </w:t>
      </w:r>
    </w:p>
    <w:p w14:paraId="6157D0BF" w14:textId="404942FE" w:rsidR="00A84059" w:rsidRPr="00DA3755" w:rsidRDefault="0019223A" w:rsidP="002E79D4">
      <w:pPr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DA375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Webinars </w:t>
      </w:r>
      <w:r w:rsidR="00591A83" w:rsidRPr="00DA375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– Anti-seize series</w:t>
      </w:r>
      <w:r w:rsidR="00DA3755" w:rsidRPr="00DA375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 To </w:t>
      </w:r>
      <w:r w:rsidR="00DA375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be worked on</w:t>
      </w:r>
      <w:r w:rsidR="00031B83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 Discussion with Tom Blake at Jet-Lube – Need better definition for the K factor - on the radar</w:t>
      </w:r>
    </w:p>
    <w:p w14:paraId="00B05740" w14:textId="49423E85" w:rsidR="00D16FD5" w:rsidRPr="00827FD6" w:rsidRDefault="00591A83" w:rsidP="003A339C">
      <w:pPr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827FD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Emission Summit</w:t>
      </w:r>
      <w:r w:rsidR="00625BDE" w:rsidRPr="00827FD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65558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– Gasket, Packing</w:t>
      </w:r>
      <w:r w:rsidR="003C5E5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,</w:t>
      </w:r>
      <w:r w:rsidR="0065558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Mechanical Seal and Expansion Joints scheduled</w:t>
      </w:r>
      <w:r w:rsidR="003C5E5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 all </w:t>
      </w:r>
      <w:r w:rsidR="00EB78E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material is </w:t>
      </w:r>
      <w:r w:rsidR="003C5E5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with Hope and folks at KCI – need to verify </w:t>
      </w:r>
      <w:proofErr w:type="gramStart"/>
      <w:r w:rsidR="003C5E5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and also</w:t>
      </w:r>
      <w:proofErr w:type="gramEnd"/>
      <w:r w:rsidR="003C5E5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get Marketing committee involved</w:t>
      </w:r>
    </w:p>
    <w:p w14:paraId="07F0E5AF" w14:textId="77777777" w:rsidR="0065075A" w:rsidRPr="00A84059" w:rsidRDefault="0065075A" w:rsidP="0065075A">
      <w:p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</w:p>
    <w:p w14:paraId="71C2B3E3" w14:textId="39FDED7B" w:rsidR="00CA3A73" w:rsidRPr="00CA3A73" w:rsidRDefault="00CA3A73" w:rsidP="00CA3A73">
      <w:pPr>
        <w:pStyle w:val="ListParagraph"/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CA3A73">
        <w:rPr>
          <w:rFonts w:ascii="Arial" w:eastAsia="Times New Roman" w:hAnsi="Arial" w:cs="Arial"/>
          <w:b/>
          <w:bCs/>
          <w:i/>
          <w:iCs/>
          <w:sz w:val="24"/>
          <w:szCs w:val="24"/>
        </w:rPr>
        <w:t>Government Affairs</w:t>
      </w:r>
    </w:p>
    <w:p w14:paraId="355B13E8" w14:textId="77777777" w:rsidR="005F3358" w:rsidRPr="00AB65DE" w:rsidRDefault="005F3358" w:rsidP="005F3358">
      <w:pPr>
        <w:pStyle w:val="ListParagraph"/>
        <w:numPr>
          <w:ilvl w:val="2"/>
          <w:numId w:val="14"/>
        </w:numPr>
        <w:spacing w:after="200" w:line="276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Emission Regulation</w:t>
      </w:r>
    </w:p>
    <w:p w14:paraId="3953192B" w14:textId="6A41F06C" w:rsidR="00E65C20" w:rsidRDefault="005F3358" w:rsidP="00136152">
      <w:pPr>
        <w:pStyle w:val="ListParagraph"/>
        <w:numPr>
          <w:ilvl w:val="3"/>
          <w:numId w:val="14"/>
        </w:numPr>
        <w:spacing w:after="200" w:line="276" w:lineRule="auto"/>
        <w:rPr>
          <w:rFonts w:ascii="Arial" w:hAnsi="Arial" w:cs="Arial"/>
          <w:b/>
          <w:i/>
          <w:color w:val="0070C0"/>
        </w:rPr>
      </w:pPr>
      <w:r w:rsidRPr="00E65C20">
        <w:rPr>
          <w:rFonts w:ascii="Arial" w:hAnsi="Arial" w:cs="Arial"/>
          <w:b/>
          <w:i/>
          <w:color w:val="0070C0"/>
        </w:rPr>
        <w:t>EPA</w:t>
      </w:r>
      <w:r w:rsidR="00591A83">
        <w:rPr>
          <w:rFonts w:ascii="Arial" w:hAnsi="Arial" w:cs="Arial"/>
          <w:b/>
          <w:i/>
          <w:color w:val="0070C0"/>
        </w:rPr>
        <w:t xml:space="preserve"> – Trying to roll back BOM (Bureau of Land Management) rule? – Various States permitting rules</w:t>
      </w:r>
      <w:r w:rsidR="00E65C20">
        <w:rPr>
          <w:rFonts w:ascii="Arial" w:hAnsi="Arial" w:cs="Arial"/>
          <w:b/>
          <w:i/>
          <w:color w:val="0070C0"/>
        </w:rPr>
        <w:tab/>
      </w:r>
      <w:r w:rsidR="00E65C20">
        <w:rPr>
          <w:rFonts w:ascii="Arial" w:hAnsi="Arial" w:cs="Arial"/>
          <w:b/>
          <w:i/>
          <w:color w:val="0070C0"/>
        </w:rPr>
        <w:tab/>
      </w:r>
      <w:r w:rsidRPr="00E65C20">
        <w:rPr>
          <w:rFonts w:ascii="Arial" w:hAnsi="Arial" w:cs="Arial"/>
          <w:b/>
          <w:i/>
          <w:color w:val="0070C0"/>
        </w:rPr>
        <w:t xml:space="preserve"> </w:t>
      </w:r>
      <w:r w:rsidR="00E65C20" w:rsidRPr="00E65C20">
        <w:rPr>
          <w:rFonts w:ascii="Arial" w:hAnsi="Arial" w:cs="Arial"/>
          <w:b/>
          <w:i/>
          <w:color w:val="0070C0"/>
        </w:rPr>
        <w:t xml:space="preserve"> </w:t>
      </w:r>
    </w:p>
    <w:p w14:paraId="50F81959" w14:textId="16CDE047" w:rsidR="005F3358" w:rsidRPr="00E65C20" w:rsidRDefault="005F3358" w:rsidP="00136152">
      <w:pPr>
        <w:pStyle w:val="ListParagraph"/>
        <w:numPr>
          <w:ilvl w:val="3"/>
          <w:numId w:val="14"/>
        </w:numPr>
        <w:spacing w:after="200" w:line="276" w:lineRule="auto"/>
        <w:rPr>
          <w:rFonts w:ascii="Arial" w:hAnsi="Arial" w:cs="Arial"/>
          <w:b/>
          <w:i/>
          <w:color w:val="0070C0"/>
        </w:rPr>
      </w:pPr>
      <w:r w:rsidRPr="00E65C20">
        <w:rPr>
          <w:rFonts w:ascii="Arial" w:hAnsi="Arial" w:cs="Arial"/>
          <w:b/>
          <w:i/>
          <w:color w:val="0070C0"/>
        </w:rPr>
        <w:t xml:space="preserve">Canada </w:t>
      </w:r>
      <w:r w:rsidR="00591A83">
        <w:rPr>
          <w:rFonts w:ascii="Arial" w:hAnsi="Arial" w:cs="Arial"/>
          <w:b/>
          <w:i/>
          <w:color w:val="0070C0"/>
        </w:rPr>
        <w:t>– Methane rule scheduled for this Year – Methane Alliance in Canada – presenting papers possibility</w:t>
      </w:r>
    </w:p>
    <w:p w14:paraId="58F143BF" w14:textId="5E8CF974" w:rsidR="005F3358" w:rsidRDefault="005F3358" w:rsidP="005F3358">
      <w:pPr>
        <w:pStyle w:val="ListParagraph"/>
        <w:numPr>
          <w:ilvl w:val="3"/>
          <w:numId w:val="14"/>
        </w:numPr>
        <w:spacing w:after="200" w:line="276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Alberta </w:t>
      </w:r>
      <w:r w:rsidR="00591A83">
        <w:rPr>
          <w:rFonts w:ascii="Arial" w:hAnsi="Arial" w:cs="Arial"/>
          <w:b/>
          <w:i/>
          <w:color w:val="0070C0"/>
        </w:rPr>
        <w:t xml:space="preserve">– Looking mostly at gross emitters </w:t>
      </w:r>
      <w:r w:rsidR="00827FD6">
        <w:rPr>
          <w:rFonts w:ascii="Arial" w:hAnsi="Arial" w:cs="Arial"/>
          <w:b/>
          <w:i/>
          <w:color w:val="0070C0"/>
        </w:rPr>
        <w:t xml:space="preserve">– Filing </w:t>
      </w:r>
      <w:r w:rsidR="00EB78EE">
        <w:rPr>
          <w:rFonts w:ascii="Arial" w:hAnsi="Arial" w:cs="Arial"/>
          <w:b/>
          <w:i/>
          <w:color w:val="0070C0"/>
        </w:rPr>
        <w:t xml:space="preserve">a </w:t>
      </w:r>
      <w:r w:rsidR="00827FD6">
        <w:rPr>
          <w:rFonts w:ascii="Arial" w:hAnsi="Arial" w:cs="Arial"/>
          <w:b/>
          <w:i/>
          <w:color w:val="0070C0"/>
        </w:rPr>
        <w:t>response to draft regulation</w:t>
      </w:r>
      <w:r w:rsidR="00EB78EE">
        <w:rPr>
          <w:rFonts w:ascii="Arial" w:hAnsi="Arial" w:cs="Arial"/>
          <w:b/>
          <w:i/>
          <w:color w:val="0070C0"/>
        </w:rPr>
        <w:t xml:space="preserve"> to advocate for lower LDAR limits</w:t>
      </w:r>
    </w:p>
    <w:p w14:paraId="2BEBE89B" w14:textId="63FCE59F" w:rsidR="00EA423F" w:rsidRDefault="00EA423F" w:rsidP="005F3358">
      <w:pPr>
        <w:pStyle w:val="ListParagraph"/>
        <w:numPr>
          <w:ilvl w:val="3"/>
          <w:numId w:val="14"/>
        </w:numPr>
        <w:spacing w:after="200" w:line="276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Mexico Methane regulation</w:t>
      </w:r>
      <w:r w:rsidR="00EB78EE">
        <w:rPr>
          <w:rFonts w:ascii="Arial" w:hAnsi="Arial" w:cs="Arial"/>
          <w:b/>
          <w:i/>
          <w:color w:val="0070C0"/>
        </w:rPr>
        <w:t xml:space="preserve"> – no update</w:t>
      </w:r>
      <w:bookmarkStart w:id="0" w:name="_GoBack"/>
      <w:bookmarkEnd w:id="0"/>
    </w:p>
    <w:p w14:paraId="341B1580" w14:textId="7B149FED" w:rsidR="004225C3" w:rsidRPr="004225C3" w:rsidRDefault="004225C3" w:rsidP="004225C3">
      <w:pPr>
        <w:pStyle w:val="ListParagraph"/>
        <w:numPr>
          <w:ilvl w:val="3"/>
          <w:numId w:val="14"/>
        </w:numPr>
        <w:spacing w:after="200" w:line="276" w:lineRule="auto"/>
        <w:rPr>
          <w:rFonts w:ascii="Arial" w:hAnsi="Arial" w:cs="Arial"/>
          <w:b/>
          <w:i/>
          <w:color w:val="0070C0"/>
        </w:rPr>
      </w:pPr>
      <w:bookmarkStart w:id="1" w:name="_Hlk507966116"/>
      <w:r w:rsidRPr="004225C3">
        <w:rPr>
          <w:rFonts w:ascii="Arial" w:hAnsi="Arial" w:cs="Arial"/>
          <w:b/>
          <w:i/>
          <w:color w:val="0070C0"/>
        </w:rPr>
        <w:t>IED (Industrial Emissions Directive) BATIS (Best Available Techni</w:t>
      </w:r>
      <w:r>
        <w:rPr>
          <w:rFonts w:ascii="Arial" w:hAnsi="Arial" w:cs="Arial"/>
          <w:b/>
          <w:i/>
          <w:color w:val="0070C0"/>
        </w:rPr>
        <w:t>q</w:t>
      </w:r>
      <w:r w:rsidRPr="004225C3">
        <w:rPr>
          <w:rFonts w:ascii="Arial" w:hAnsi="Arial" w:cs="Arial"/>
          <w:b/>
          <w:i/>
          <w:color w:val="0070C0"/>
        </w:rPr>
        <w:t xml:space="preserve">ues Information System) and </w:t>
      </w:r>
      <w:proofErr w:type="spellStart"/>
      <w:r w:rsidRPr="004225C3">
        <w:rPr>
          <w:rFonts w:ascii="Arial" w:hAnsi="Arial" w:cs="Arial"/>
          <w:b/>
          <w:i/>
          <w:color w:val="0070C0"/>
        </w:rPr>
        <w:t>Brefs</w:t>
      </w:r>
      <w:proofErr w:type="spellEnd"/>
      <w:r w:rsidRPr="004225C3">
        <w:rPr>
          <w:rFonts w:ascii="Arial" w:hAnsi="Arial" w:cs="Arial"/>
          <w:b/>
          <w:i/>
          <w:color w:val="0070C0"/>
        </w:rPr>
        <w:t xml:space="preserve"> </w:t>
      </w:r>
      <w:r w:rsidR="00625BDE">
        <w:rPr>
          <w:rFonts w:ascii="Arial" w:hAnsi="Arial" w:cs="Arial"/>
          <w:b/>
          <w:i/>
          <w:color w:val="0070C0"/>
        </w:rPr>
        <w:t>– Upgrade the ESA FSA document on S</w:t>
      </w:r>
      <w:r w:rsidR="004346DA">
        <w:rPr>
          <w:rFonts w:ascii="Arial" w:hAnsi="Arial" w:cs="Arial"/>
          <w:b/>
          <w:i/>
          <w:color w:val="0070C0"/>
        </w:rPr>
        <w:t>e</w:t>
      </w:r>
      <w:r w:rsidR="00625BDE">
        <w:rPr>
          <w:rFonts w:ascii="Arial" w:hAnsi="Arial" w:cs="Arial"/>
          <w:b/>
          <w:i/>
          <w:color w:val="0070C0"/>
        </w:rPr>
        <w:t>aling Technology</w:t>
      </w:r>
      <w:r w:rsidR="004346DA">
        <w:rPr>
          <w:rFonts w:ascii="Arial" w:hAnsi="Arial" w:cs="Arial"/>
          <w:b/>
          <w:i/>
          <w:color w:val="0070C0"/>
        </w:rPr>
        <w:t xml:space="preserve"> </w:t>
      </w:r>
      <w:r w:rsidR="00ED50C1">
        <w:rPr>
          <w:rFonts w:ascii="Arial" w:hAnsi="Arial" w:cs="Arial"/>
          <w:b/>
          <w:i/>
          <w:color w:val="0070C0"/>
        </w:rPr>
        <w:t xml:space="preserve">- </w:t>
      </w:r>
      <w:r w:rsidR="004346DA">
        <w:rPr>
          <w:rFonts w:ascii="Arial" w:hAnsi="Arial" w:cs="Arial"/>
          <w:b/>
          <w:i/>
          <w:color w:val="0070C0"/>
        </w:rPr>
        <w:t>gasket</w:t>
      </w:r>
      <w:r w:rsidR="00913642">
        <w:rPr>
          <w:rFonts w:ascii="Arial" w:hAnsi="Arial" w:cs="Arial"/>
          <w:b/>
          <w:i/>
          <w:color w:val="0070C0"/>
        </w:rPr>
        <w:t>,</w:t>
      </w:r>
      <w:r w:rsidR="004346DA">
        <w:rPr>
          <w:rFonts w:ascii="Arial" w:hAnsi="Arial" w:cs="Arial"/>
          <w:b/>
          <w:i/>
          <w:color w:val="0070C0"/>
        </w:rPr>
        <w:t xml:space="preserve"> packing</w:t>
      </w:r>
      <w:r w:rsidR="0086668D">
        <w:rPr>
          <w:rFonts w:ascii="Arial" w:hAnsi="Arial" w:cs="Arial"/>
          <w:b/>
          <w:i/>
          <w:color w:val="0070C0"/>
        </w:rPr>
        <w:t xml:space="preserve"> upd</w:t>
      </w:r>
      <w:r w:rsidR="009609A2">
        <w:rPr>
          <w:rFonts w:ascii="Arial" w:hAnsi="Arial" w:cs="Arial"/>
          <w:b/>
          <w:i/>
          <w:color w:val="0070C0"/>
        </w:rPr>
        <w:t>a</w:t>
      </w:r>
      <w:r w:rsidR="0086668D">
        <w:rPr>
          <w:rFonts w:ascii="Arial" w:hAnsi="Arial" w:cs="Arial"/>
          <w:b/>
          <w:i/>
          <w:color w:val="0070C0"/>
        </w:rPr>
        <w:t xml:space="preserve">ted - </w:t>
      </w:r>
      <w:r w:rsidR="004346DA">
        <w:rPr>
          <w:rFonts w:ascii="Arial" w:hAnsi="Arial" w:cs="Arial"/>
          <w:b/>
          <w:i/>
          <w:color w:val="0070C0"/>
        </w:rPr>
        <w:t>need more on Mechanical Seals</w:t>
      </w:r>
      <w:r w:rsidR="00827FD6">
        <w:rPr>
          <w:rFonts w:ascii="Arial" w:hAnsi="Arial" w:cs="Arial"/>
          <w:b/>
          <w:i/>
          <w:color w:val="0070C0"/>
        </w:rPr>
        <w:t>,</w:t>
      </w:r>
      <w:r w:rsidR="00164EC2">
        <w:rPr>
          <w:rFonts w:ascii="Arial" w:hAnsi="Arial" w:cs="Arial"/>
          <w:b/>
          <w:i/>
          <w:color w:val="0070C0"/>
        </w:rPr>
        <w:t xml:space="preserve"> ela</w:t>
      </w:r>
      <w:r w:rsidR="00376E7F">
        <w:rPr>
          <w:rFonts w:ascii="Arial" w:hAnsi="Arial" w:cs="Arial"/>
          <w:b/>
          <w:i/>
          <w:color w:val="0070C0"/>
        </w:rPr>
        <w:t>s</w:t>
      </w:r>
      <w:r w:rsidR="00164EC2">
        <w:rPr>
          <w:rFonts w:ascii="Arial" w:hAnsi="Arial" w:cs="Arial"/>
          <w:b/>
          <w:i/>
          <w:color w:val="0070C0"/>
        </w:rPr>
        <w:t>tomer</w:t>
      </w:r>
      <w:r w:rsidR="0086668D">
        <w:rPr>
          <w:rFonts w:ascii="Arial" w:hAnsi="Arial" w:cs="Arial"/>
          <w:b/>
          <w:i/>
          <w:color w:val="0070C0"/>
        </w:rPr>
        <w:t xml:space="preserve">s </w:t>
      </w:r>
      <w:r w:rsidR="00827FD6">
        <w:rPr>
          <w:rFonts w:ascii="Arial" w:hAnsi="Arial" w:cs="Arial"/>
          <w:b/>
          <w:i/>
          <w:color w:val="0070C0"/>
        </w:rPr>
        <w:t>and</w:t>
      </w:r>
      <w:r w:rsidR="00376E7F">
        <w:rPr>
          <w:rFonts w:ascii="Arial" w:hAnsi="Arial" w:cs="Arial"/>
          <w:b/>
          <w:i/>
          <w:color w:val="0070C0"/>
        </w:rPr>
        <w:t xml:space="preserve"> Expansion Joint</w:t>
      </w:r>
      <w:r w:rsidR="003671E7">
        <w:rPr>
          <w:rFonts w:ascii="Arial" w:hAnsi="Arial" w:cs="Arial"/>
          <w:b/>
          <w:i/>
          <w:color w:val="0070C0"/>
        </w:rPr>
        <w:t xml:space="preserve"> -</w:t>
      </w:r>
      <w:bookmarkEnd w:id="1"/>
    </w:p>
    <w:p w14:paraId="63F5EEEA" w14:textId="77777777" w:rsidR="009609A2" w:rsidRPr="009609A2" w:rsidRDefault="009609A2" w:rsidP="009609A2">
      <w:pPr>
        <w:pStyle w:val="ListParagraph"/>
        <w:numPr>
          <w:ilvl w:val="2"/>
          <w:numId w:val="14"/>
        </w:numP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9609A2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EDW – European Commission has issued new EDW – Deleted Article 10 of Directive – Article 10 implied mutual recognition of tests (UK, France Germany, Netherland) – A new testing regulation will be part of the Construction Products Regulations (CPR) which bases the test on CEN standards which are therefore full European standards – target for harmonized test for mid-2019 will be issued under EU regulation 305/2001.</w:t>
      </w:r>
    </w:p>
    <w:p w14:paraId="185F3372" w14:textId="2A10A747" w:rsidR="005F3E10" w:rsidRPr="0054738D" w:rsidRDefault="005F3E10" w:rsidP="0054738D">
      <w:pPr>
        <w:pStyle w:val="ListParagraph"/>
        <w:numPr>
          <w:ilvl w:val="2"/>
          <w:numId w:val="14"/>
        </w:numP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5F3E10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WTO EGA </w:t>
      </w:r>
      <w:r w:rsidR="004346D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– no movement</w:t>
      </w:r>
      <w:r w:rsidR="00827FD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 Tariffs on Steel and Aluminum </w:t>
      </w:r>
      <w:r w:rsidR="003C5E5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– the China negotiations are up in the air – Negotiations with Europe not going well</w:t>
      </w:r>
    </w:p>
    <w:p w14:paraId="0C141233" w14:textId="77777777" w:rsidR="00827FD6" w:rsidRPr="00827FD6" w:rsidRDefault="004033AE" w:rsidP="00E85FD3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827FD6">
        <w:rPr>
          <w:rFonts w:ascii="Arial" w:eastAsia="Times New Roman" w:hAnsi="Arial" w:cs="Arial"/>
          <w:b/>
          <w:bCs/>
          <w:i/>
          <w:iCs/>
          <w:sz w:val="24"/>
          <w:szCs w:val="24"/>
        </w:rPr>
        <w:t>LCC</w:t>
      </w:r>
      <w:r w:rsidR="007F463B" w:rsidRPr="00827FD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50FE6C3F" w14:textId="70A1D923" w:rsidR="004033AE" w:rsidRPr="00827FD6" w:rsidRDefault="00DE5B2F" w:rsidP="00E85FD3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827FD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A038EA" w:rsidRPr="00827FD6">
        <w:rPr>
          <w:rFonts w:ascii="Arial" w:eastAsia="Times New Roman" w:hAnsi="Arial" w:cs="Arial"/>
          <w:b/>
          <w:bCs/>
          <w:i/>
          <w:iCs/>
          <w:sz w:val="24"/>
          <w:szCs w:val="24"/>
        </w:rPr>
        <w:t>Membership</w:t>
      </w:r>
    </w:p>
    <w:p w14:paraId="4B8B8574" w14:textId="4AAFFBDE" w:rsidR="004033AE" w:rsidRDefault="004033AE" w:rsidP="004033AE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Marketing</w:t>
      </w:r>
    </w:p>
    <w:p w14:paraId="5C5E5701" w14:textId="33DF9E9C" w:rsidR="00DE5B2F" w:rsidRDefault="00DE5B2F" w:rsidP="00DE5B2F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DE5B2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promotion of Handbook </w:t>
      </w:r>
    </w:p>
    <w:p w14:paraId="7BC4E05B" w14:textId="4D35F6F9" w:rsidR="002128FE" w:rsidRDefault="00A84059" w:rsidP="00DE5B2F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FSA, ESA</w:t>
      </w:r>
      <w:r w:rsidR="005B62D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2A1CF1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website viewing</w:t>
      </w:r>
    </w:p>
    <w:p w14:paraId="59C24A98" w14:textId="77777777" w:rsidR="00D16FD5" w:rsidRPr="00D16FD5" w:rsidRDefault="00D16FD5" w:rsidP="00D16FD5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16FD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Outreach Projects  </w:t>
      </w:r>
    </w:p>
    <w:p w14:paraId="3FDBF81C" w14:textId="790AD304" w:rsidR="00E65C20" w:rsidRPr="009F0E89" w:rsidRDefault="00D16FD5" w:rsidP="009F0E89">
      <w:pPr>
        <w:pStyle w:val="ListParagraph"/>
        <w:numPr>
          <w:ilvl w:val="2"/>
          <w:numId w:val="14"/>
        </w:numPr>
        <w:rPr>
          <w:rFonts w:ascii="Arial" w:hAnsi="Arial" w:cs="Arial"/>
          <w:b/>
          <w:i/>
          <w:color w:val="0070C0"/>
        </w:rPr>
      </w:pPr>
      <w:r w:rsidRPr="009F0E8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VMA </w:t>
      </w:r>
    </w:p>
    <w:p w14:paraId="16E75DB3" w14:textId="4CB402C8" w:rsidR="00D16FD5" w:rsidRPr="00E65C20" w:rsidRDefault="00D16FD5" w:rsidP="0051716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E65C20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HI –</w:t>
      </w:r>
      <w:r w:rsidR="004225C3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r w:rsidR="00827FD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Technical Meeting coming up - </w:t>
      </w:r>
      <w:r w:rsidRPr="00E65C20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Guide books recommendation - Commercial Buildings, packing write-up – Slurry Webinar – Condition Monitoring for rotary pumps – Engineering Data Book </w:t>
      </w:r>
      <w:r w:rsidR="00376E7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– </w:t>
      </w:r>
      <w:r w:rsidR="009F0E8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Mechanical Seal Guideline</w:t>
      </w:r>
      <w:r w:rsidR="00BF27CB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 Variable Speed Drive Training</w:t>
      </w:r>
    </w:p>
    <w:p w14:paraId="45024FF4" w14:textId="5F3FA1E0" w:rsidR="00D16FD5" w:rsidRPr="00D16FD5" w:rsidRDefault="00D16FD5" w:rsidP="00D16FD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D16FD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Emission Summit – June 2018 – http://americas.fugitive-emissions-summit.com/ </w:t>
      </w:r>
      <w:r w:rsidR="0054738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- </w:t>
      </w:r>
      <w:r w:rsidR="004225C3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T</w:t>
      </w:r>
      <w:r w:rsidR="0054738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raining o</w:t>
      </w:r>
      <w:r w:rsidR="00827FD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n</w:t>
      </w:r>
      <w:r w:rsidR="0054738D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for Monday </w:t>
      </w:r>
    </w:p>
    <w:p w14:paraId="04C218C3" w14:textId="534925E0" w:rsidR="00D16FD5" w:rsidRDefault="00D16FD5" w:rsidP="00D16FD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D16FD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KCI Pump Summit – next June 2018 – Henri keynote session on Standards</w:t>
      </w:r>
      <w:r w:rsidR="00376E7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– Phil looking for presentations on emissions </w:t>
      </w:r>
    </w:p>
    <w:p w14:paraId="383EEFD9" w14:textId="0FEC771D" w:rsidR="00511409" w:rsidRPr="00D16FD5" w:rsidRDefault="00511409" w:rsidP="00D16FD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Valve World – Dusseldorf November</w:t>
      </w:r>
    </w:p>
    <w:p w14:paraId="253CB181" w14:textId="77777777" w:rsidR="00D16FD5" w:rsidRPr="00D16FD5" w:rsidRDefault="00D16FD5" w:rsidP="00D16FD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D16FD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Industrial Valve Summit 22/23 May 2019 in Bergamo</w:t>
      </w:r>
    </w:p>
    <w:p w14:paraId="24727257" w14:textId="0CFECC20" w:rsidR="00D16FD5" w:rsidRDefault="00D16FD5" w:rsidP="00D16FD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D16FD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API</w:t>
      </w:r>
      <w:r w:rsidR="003C5E5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- Need to contact on the Gasket test standard for the fall refining meeting</w:t>
      </w:r>
    </w:p>
    <w:p w14:paraId="7432CD26" w14:textId="73018113" w:rsidR="003C5E59" w:rsidRPr="00D16FD5" w:rsidRDefault="003C5E59" w:rsidP="00D16FD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MSS interest in the gasket test </w:t>
      </w:r>
    </w:p>
    <w:p w14:paraId="55992A3A" w14:textId="3BE1C5E6" w:rsidR="00D16FD5" w:rsidRPr="00D16FD5" w:rsidRDefault="00D16FD5" w:rsidP="00D16FD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D16FD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Power Gen </w:t>
      </w:r>
    </w:p>
    <w:p w14:paraId="6FF5DCDE" w14:textId="77777777" w:rsidR="00D16FD5" w:rsidRPr="00D16FD5" w:rsidRDefault="00D16FD5" w:rsidP="00D16FD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D16FD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Chinese Packing and Gasket Association – Keep channels open </w:t>
      </w:r>
    </w:p>
    <w:p w14:paraId="46271CC5" w14:textId="40036C15" w:rsidR="00D16FD5" w:rsidRPr="00D16FD5" w:rsidRDefault="00D16FD5" w:rsidP="00D16FD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D16FD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Indian Sealing Association </w:t>
      </w:r>
    </w:p>
    <w:p w14:paraId="3625BFFD" w14:textId="77777777" w:rsidR="00D16FD5" w:rsidRPr="00D16FD5" w:rsidRDefault="00D16FD5" w:rsidP="00D16FD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D16FD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VDI - </w:t>
      </w:r>
    </w:p>
    <w:p w14:paraId="61431344" w14:textId="1304E7EA" w:rsidR="00D16FD5" w:rsidRDefault="00D16FD5" w:rsidP="00D16FD5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D16FD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BHRG – 24th Fluid Sealing Conference </w:t>
      </w:r>
      <w:r w:rsidR="00DA375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– No feedback from this group</w:t>
      </w:r>
    </w:p>
    <w:p w14:paraId="2ADE572B" w14:textId="3B55DF33" w:rsidR="005E4951" w:rsidRPr="00DA3755" w:rsidRDefault="005E4951" w:rsidP="00DA3755">
      <w:pPr>
        <w:pStyle w:val="ListParagraph"/>
        <w:numPr>
          <w:ilvl w:val="2"/>
          <w:numId w:val="14"/>
        </w:numP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DA375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ISA </w:t>
      </w:r>
    </w:p>
    <w:p w14:paraId="16B2025E" w14:textId="0962D812" w:rsidR="00DE5B2F" w:rsidRDefault="004033AE" w:rsidP="00CE25EA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New Business</w:t>
      </w:r>
    </w:p>
    <w:p w14:paraId="0844A2B0" w14:textId="5BEE20D7" w:rsidR="00A42D48" w:rsidRDefault="00A42D48" w:rsidP="004033AE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Next meeting</w:t>
      </w:r>
    </w:p>
    <w:p w14:paraId="596EADF9" w14:textId="3197B1FE" w:rsidR="003C5E59" w:rsidRPr="003C5E59" w:rsidRDefault="003C5E59" w:rsidP="003C5E59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3C5E5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June 21, 2018 9:00 AM EDT</w:t>
      </w:r>
    </w:p>
    <w:p w14:paraId="7CF19EC5" w14:textId="6CE652BC" w:rsidR="004033AE" w:rsidRDefault="004033AE" w:rsidP="004033AE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Adjournment</w:t>
      </w:r>
      <w:r w:rsidR="00555454" w:rsidRPr="0055545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</w:p>
    <w:p w14:paraId="66655CBA" w14:textId="245200F2" w:rsidR="00776950" w:rsidRDefault="009552EA" w:rsidP="009552EA">
      <w:pPr>
        <w:spacing w:after="0" w:line="240" w:lineRule="auto"/>
        <w:ind w:right="-36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proofErr w:type="spellStart"/>
      <w:r w:rsidR="00E876C9">
        <w:rPr>
          <w:rFonts w:ascii="Arial" w:hAnsi="Arial" w:cs="Arial"/>
          <w:b/>
          <w:i/>
          <w:sz w:val="24"/>
          <w:szCs w:val="24"/>
        </w:rPr>
        <w:t>hva</w:t>
      </w:r>
      <w:proofErr w:type="spellEnd"/>
      <w:r w:rsidR="00E876C9">
        <w:rPr>
          <w:rFonts w:ascii="Arial" w:hAnsi="Arial" w:cs="Arial"/>
          <w:b/>
          <w:i/>
          <w:sz w:val="24"/>
          <w:szCs w:val="24"/>
        </w:rPr>
        <w:t xml:space="preserve"> </w:t>
      </w:r>
      <w:r w:rsidR="00827FD6">
        <w:rPr>
          <w:rFonts w:ascii="Arial" w:hAnsi="Arial" w:cs="Arial"/>
          <w:b/>
          <w:i/>
          <w:sz w:val="24"/>
          <w:szCs w:val="24"/>
        </w:rPr>
        <w:t>5</w:t>
      </w:r>
      <w:r w:rsidR="00D40290">
        <w:rPr>
          <w:rFonts w:ascii="Arial" w:hAnsi="Arial" w:cs="Arial"/>
          <w:b/>
          <w:i/>
          <w:sz w:val="24"/>
          <w:szCs w:val="24"/>
        </w:rPr>
        <w:t>/</w:t>
      </w:r>
      <w:r w:rsidR="00844A6B">
        <w:rPr>
          <w:rFonts w:ascii="Arial" w:hAnsi="Arial" w:cs="Arial"/>
          <w:b/>
          <w:i/>
          <w:sz w:val="24"/>
          <w:szCs w:val="24"/>
        </w:rPr>
        <w:t>2</w:t>
      </w:r>
      <w:r w:rsidR="00827FD6">
        <w:rPr>
          <w:rFonts w:ascii="Arial" w:hAnsi="Arial" w:cs="Arial"/>
          <w:b/>
          <w:i/>
          <w:sz w:val="24"/>
          <w:szCs w:val="24"/>
        </w:rPr>
        <w:t>5</w:t>
      </w:r>
      <w:r w:rsidR="007B27E6">
        <w:rPr>
          <w:rFonts w:ascii="Arial" w:hAnsi="Arial" w:cs="Arial"/>
          <w:b/>
          <w:i/>
          <w:sz w:val="24"/>
          <w:szCs w:val="24"/>
        </w:rPr>
        <w:t>/1</w:t>
      </w:r>
      <w:r w:rsidR="00401698">
        <w:rPr>
          <w:rFonts w:ascii="Arial" w:hAnsi="Arial" w:cs="Arial"/>
          <w:b/>
          <w:i/>
          <w:sz w:val="24"/>
          <w:szCs w:val="24"/>
        </w:rPr>
        <w:t>8</w:t>
      </w:r>
    </w:p>
    <w:p w14:paraId="5CBBC68A" w14:textId="2ABC840F" w:rsidR="001E4D2B" w:rsidRDefault="001E4D2B" w:rsidP="009552EA">
      <w:pPr>
        <w:spacing w:after="0" w:line="240" w:lineRule="auto"/>
        <w:ind w:right="-360"/>
        <w:rPr>
          <w:rFonts w:ascii="Arial" w:hAnsi="Arial" w:cs="Arial"/>
          <w:b/>
          <w:i/>
          <w:sz w:val="24"/>
          <w:szCs w:val="24"/>
        </w:rPr>
      </w:pPr>
    </w:p>
    <w:sectPr w:rsidR="001E4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6AD5C" w14:textId="77777777" w:rsidR="009470A3" w:rsidRDefault="009470A3" w:rsidP="00B01436">
      <w:pPr>
        <w:spacing w:after="0" w:line="240" w:lineRule="auto"/>
      </w:pPr>
      <w:r>
        <w:separator/>
      </w:r>
    </w:p>
  </w:endnote>
  <w:endnote w:type="continuationSeparator" w:id="0">
    <w:p w14:paraId="640D6023" w14:textId="77777777" w:rsidR="009470A3" w:rsidRDefault="009470A3" w:rsidP="00B0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6FBF7" w14:textId="77777777" w:rsidR="009470A3" w:rsidRDefault="009470A3" w:rsidP="00B01436">
      <w:pPr>
        <w:spacing w:after="0" w:line="240" w:lineRule="auto"/>
      </w:pPr>
      <w:r>
        <w:separator/>
      </w:r>
    </w:p>
  </w:footnote>
  <w:footnote w:type="continuationSeparator" w:id="0">
    <w:p w14:paraId="4EBC7EC0" w14:textId="77777777" w:rsidR="009470A3" w:rsidRDefault="009470A3" w:rsidP="00B01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A1D"/>
    <w:multiLevelType w:val="hybridMultilevel"/>
    <w:tmpl w:val="88BAB8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D2C7B"/>
    <w:multiLevelType w:val="hybridMultilevel"/>
    <w:tmpl w:val="83640646"/>
    <w:lvl w:ilvl="0" w:tplc="49CC8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242CB"/>
    <w:multiLevelType w:val="hybridMultilevel"/>
    <w:tmpl w:val="6B643F7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30069BC"/>
    <w:multiLevelType w:val="hybridMultilevel"/>
    <w:tmpl w:val="4360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45D8D"/>
    <w:multiLevelType w:val="hybridMultilevel"/>
    <w:tmpl w:val="69043DA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327278B0"/>
    <w:multiLevelType w:val="hybridMultilevel"/>
    <w:tmpl w:val="AED00B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565DC2"/>
    <w:multiLevelType w:val="hybridMultilevel"/>
    <w:tmpl w:val="E998F7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B979E5"/>
    <w:multiLevelType w:val="hybridMultilevel"/>
    <w:tmpl w:val="3640B458"/>
    <w:lvl w:ilvl="0" w:tplc="C246A9DE">
      <w:start w:val="9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47FD773F"/>
    <w:multiLevelType w:val="hybridMultilevel"/>
    <w:tmpl w:val="4C5CD566"/>
    <w:lvl w:ilvl="0" w:tplc="33A472B6">
      <w:start w:val="8"/>
      <w:numFmt w:val="bullet"/>
      <w:lvlText w:val="-"/>
      <w:lvlJc w:val="left"/>
      <w:pPr>
        <w:ind w:left="17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5D4F5984"/>
    <w:multiLevelType w:val="hybridMultilevel"/>
    <w:tmpl w:val="C00415B8"/>
    <w:lvl w:ilvl="0" w:tplc="33A472B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71495E"/>
    <w:multiLevelType w:val="hybridMultilevel"/>
    <w:tmpl w:val="0E9E20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65D61DBD"/>
    <w:multiLevelType w:val="hybridMultilevel"/>
    <w:tmpl w:val="41887D5C"/>
    <w:lvl w:ilvl="0" w:tplc="7E363D20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0B7241"/>
    <w:multiLevelType w:val="hybridMultilevel"/>
    <w:tmpl w:val="1DCEE1AE"/>
    <w:lvl w:ilvl="0" w:tplc="F28EE3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73731E"/>
    <w:multiLevelType w:val="hybridMultilevel"/>
    <w:tmpl w:val="BE9CFFD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 w:numId="10">
    <w:abstractNumId w:val="9"/>
  </w:num>
  <w:num w:numId="11">
    <w:abstractNumId w:val="1"/>
  </w:num>
  <w:num w:numId="12">
    <w:abstractNumId w:val="2"/>
  </w:num>
  <w:num w:numId="13">
    <w:abstractNumId w:val="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08"/>
    <w:rsid w:val="000014D2"/>
    <w:rsid w:val="00001910"/>
    <w:rsid w:val="00006EA7"/>
    <w:rsid w:val="00007FBE"/>
    <w:rsid w:val="00010C80"/>
    <w:rsid w:val="00011A0A"/>
    <w:rsid w:val="00014107"/>
    <w:rsid w:val="00021902"/>
    <w:rsid w:val="00024512"/>
    <w:rsid w:val="000259F1"/>
    <w:rsid w:val="0002602C"/>
    <w:rsid w:val="000262BF"/>
    <w:rsid w:val="00030627"/>
    <w:rsid w:val="0003161A"/>
    <w:rsid w:val="00031B83"/>
    <w:rsid w:val="0003321D"/>
    <w:rsid w:val="00033D2D"/>
    <w:rsid w:val="000341A6"/>
    <w:rsid w:val="00036B6F"/>
    <w:rsid w:val="000405B6"/>
    <w:rsid w:val="000430F8"/>
    <w:rsid w:val="000621E2"/>
    <w:rsid w:val="00065E8A"/>
    <w:rsid w:val="00066A15"/>
    <w:rsid w:val="00070E24"/>
    <w:rsid w:val="00076497"/>
    <w:rsid w:val="00077973"/>
    <w:rsid w:val="00081554"/>
    <w:rsid w:val="000862A5"/>
    <w:rsid w:val="00086DF6"/>
    <w:rsid w:val="000935BC"/>
    <w:rsid w:val="000A5FA6"/>
    <w:rsid w:val="000B1227"/>
    <w:rsid w:val="000B30F9"/>
    <w:rsid w:val="000B7BF7"/>
    <w:rsid w:val="000C09D6"/>
    <w:rsid w:val="000C0A66"/>
    <w:rsid w:val="000D0CC1"/>
    <w:rsid w:val="000D59AF"/>
    <w:rsid w:val="000E141F"/>
    <w:rsid w:val="000E26B8"/>
    <w:rsid w:val="000E31E7"/>
    <w:rsid w:val="000E422A"/>
    <w:rsid w:val="000E7DC4"/>
    <w:rsid w:val="000F383B"/>
    <w:rsid w:val="000F4DBD"/>
    <w:rsid w:val="00103CB6"/>
    <w:rsid w:val="00113866"/>
    <w:rsid w:val="00114181"/>
    <w:rsid w:val="0011521B"/>
    <w:rsid w:val="00121FF5"/>
    <w:rsid w:val="00122C11"/>
    <w:rsid w:val="00123054"/>
    <w:rsid w:val="001255A4"/>
    <w:rsid w:val="00126A0D"/>
    <w:rsid w:val="001301AC"/>
    <w:rsid w:val="00132A1D"/>
    <w:rsid w:val="001363E5"/>
    <w:rsid w:val="001379C4"/>
    <w:rsid w:val="00137A0A"/>
    <w:rsid w:val="001475A9"/>
    <w:rsid w:val="00151312"/>
    <w:rsid w:val="00152BD8"/>
    <w:rsid w:val="001547D2"/>
    <w:rsid w:val="00160103"/>
    <w:rsid w:val="0016159E"/>
    <w:rsid w:val="00164EC2"/>
    <w:rsid w:val="001668C1"/>
    <w:rsid w:val="001679D9"/>
    <w:rsid w:val="0017013C"/>
    <w:rsid w:val="00171AC7"/>
    <w:rsid w:val="00172C4D"/>
    <w:rsid w:val="00174ECB"/>
    <w:rsid w:val="001775B5"/>
    <w:rsid w:val="001834B7"/>
    <w:rsid w:val="00186E11"/>
    <w:rsid w:val="0019223A"/>
    <w:rsid w:val="00195674"/>
    <w:rsid w:val="001A3760"/>
    <w:rsid w:val="001A3DAB"/>
    <w:rsid w:val="001A5262"/>
    <w:rsid w:val="001A6BDF"/>
    <w:rsid w:val="001A6D65"/>
    <w:rsid w:val="001B56FC"/>
    <w:rsid w:val="001C1B11"/>
    <w:rsid w:val="001C302C"/>
    <w:rsid w:val="001C4220"/>
    <w:rsid w:val="001C5036"/>
    <w:rsid w:val="001D2471"/>
    <w:rsid w:val="001D4BB4"/>
    <w:rsid w:val="001D67EA"/>
    <w:rsid w:val="001D6D82"/>
    <w:rsid w:val="001E15F4"/>
    <w:rsid w:val="001E2310"/>
    <w:rsid w:val="001E4D2B"/>
    <w:rsid w:val="001E4E12"/>
    <w:rsid w:val="001E7901"/>
    <w:rsid w:val="001F3DE9"/>
    <w:rsid w:val="001F507D"/>
    <w:rsid w:val="001F587F"/>
    <w:rsid w:val="00201786"/>
    <w:rsid w:val="00201AC1"/>
    <w:rsid w:val="00201F95"/>
    <w:rsid w:val="00204AE0"/>
    <w:rsid w:val="00207E90"/>
    <w:rsid w:val="002128FE"/>
    <w:rsid w:val="00214DA9"/>
    <w:rsid w:val="002229EF"/>
    <w:rsid w:val="00225A16"/>
    <w:rsid w:val="00226B9A"/>
    <w:rsid w:val="00230752"/>
    <w:rsid w:val="00231030"/>
    <w:rsid w:val="0023344F"/>
    <w:rsid w:val="00240B0D"/>
    <w:rsid w:val="00241238"/>
    <w:rsid w:val="00241B50"/>
    <w:rsid w:val="00241ED3"/>
    <w:rsid w:val="00241FDB"/>
    <w:rsid w:val="002432FE"/>
    <w:rsid w:val="00245D80"/>
    <w:rsid w:val="00245F54"/>
    <w:rsid w:val="00253EEB"/>
    <w:rsid w:val="00256106"/>
    <w:rsid w:val="00263AF2"/>
    <w:rsid w:val="00266656"/>
    <w:rsid w:val="002667FF"/>
    <w:rsid w:val="00267A71"/>
    <w:rsid w:val="00270DD7"/>
    <w:rsid w:val="00271201"/>
    <w:rsid w:val="00271B06"/>
    <w:rsid w:val="002758CD"/>
    <w:rsid w:val="00276004"/>
    <w:rsid w:val="00276170"/>
    <w:rsid w:val="00276DE8"/>
    <w:rsid w:val="0028054B"/>
    <w:rsid w:val="00281622"/>
    <w:rsid w:val="00281FDC"/>
    <w:rsid w:val="0028373A"/>
    <w:rsid w:val="00283C70"/>
    <w:rsid w:val="0028528C"/>
    <w:rsid w:val="0029010F"/>
    <w:rsid w:val="00293BFA"/>
    <w:rsid w:val="00294AAC"/>
    <w:rsid w:val="002A1CF1"/>
    <w:rsid w:val="002A226B"/>
    <w:rsid w:val="002A4EF1"/>
    <w:rsid w:val="002C3A1B"/>
    <w:rsid w:val="002C3F6E"/>
    <w:rsid w:val="002C60AE"/>
    <w:rsid w:val="002E02EA"/>
    <w:rsid w:val="002E5A3D"/>
    <w:rsid w:val="002E79D4"/>
    <w:rsid w:val="002F5DB8"/>
    <w:rsid w:val="0030191F"/>
    <w:rsid w:val="00302190"/>
    <w:rsid w:val="003023F2"/>
    <w:rsid w:val="00310348"/>
    <w:rsid w:val="00310564"/>
    <w:rsid w:val="00311A73"/>
    <w:rsid w:val="003120EA"/>
    <w:rsid w:val="00324038"/>
    <w:rsid w:val="00334929"/>
    <w:rsid w:val="00334A4B"/>
    <w:rsid w:val="0033752F"/>
    <w:rsid w:val="00337CAC"/>
    <w:rsid w:val="00337F51"/>
    <w:rsid w:val="00341877"/>
    <w:rsid w:val="003419AB"/>
    <w:rsid w:val="003425F1"/>
    <w:rsid w:val="003448DC"/>
    <w:rsid w:val="00346F77"/>
    <w:rsid w:val="00352E46"/>
    <w:rsid w:val="0035456B"/>
    <w:rsid w:val="003551D8"/>
    <w:rsid w:val="003564CC"/>
    <w:rsid w:val="003571AF"/>
    <w:rsid w:val="00360856"/>
    <w:rsid w:val="003667A0"/>
    <w:rsid w:val="00366F96"/>
    <w:rsid w:val="003671E7"/>
    <w:rsid w:val="003731C3"/>
    <w:rsid w:val="00375E49"/>
    <w:rsid w:val="00376E7F"/>
    <w:rsid w:val="00376F2D"/>
    <w:rsid w:val="00376FF3"/>
    <w:rsid w:val="003828FA"/>
    <w:rsid w:val="00382DD2"/>
    <w:rsid w:val="0039295D"/>
    <w:rsid w:val="003948AD"/>
    <w:rsid w:val="00396D05"/>
    <w:rsid w:val="003A5D8C"/>
    <w:rsid w:val="003A66B8"/>
    <w:rsid w:val="003B4E96"/>
    <w:rsid w:val="003B610B"/>
    <w:rsid w:val="003B72E7"/>
    <w:rsid w:val="003C2B2A"/>
    <w:rsid w:val="003C5E59"/>
    <w:rsid w:val="003C6A66"/>
    <w:rsid w:val="003C6D81"/>
    <w:rsid w:val="003D3628"/>
    <w:rsid w:val="003D42BB"/>
    <w:rsid w:val="003D5063"/>
    <w:rsid w:val="003E0C2A"/>
    <w:rsid w:val="003E129D"/>
    <w:rsid w:val="003E30AB"/>
    <w:rsid w:val="003E606C"/>
    <w:rsid w:val="003F0A2C"/>
    <w:rsid w:val="003F183C"/>
    <w:rsid w:val="003F2F26"/>
    <w:rsid w:val="003F42B3"/>
    <w:rsid w:val="003F4CF1"/>
    <w:rsid w:val="003F64D5"/>
    <w:rsid w:val="003F7723"/>
    <w:rsid w:val="00401698"/>
    <w:rsid w:val="004033AE"/>
    <w:rsid w:val="0040548C"/>
    <w:rsid w:val="00411057"/>
    <w:rsid w:val="00412732"/>
    <w:rsid w:val="00412F5C"/>
    <w:rsid w:val="00417780"/>
    <w:rsid w:val="004207D2"/>
    <w:rsid w:val="004209AC"/>
    <w:rsid w:val="00420D02"/>
    <w:rsid w:val="00421C9D"/>
    <w:rsid w:val="004225C3"/>
    <w:rsid w:val="00422A61"/>
    <w:rsid w:val="00423297"/>
    <w:rsid w:val="00423B91"/>
    <w:rsid w:val="0043102D"/>
    <w:rsid w:val="004346DA"/>
    <w:rsid w:val="0043552A"/>
    <w:rsid w:val="004370EE"/>
    <w:rsid w:val="004419F6"/>
    <w:rsid w:val="00441BF8"/>
    <w:rsid w:val="004427D2"/>
    <w:rsid w:val="0044396F"/>
    <w:rsid w:val="00443CBC"/>
    <w:rsid w:val="00452D48"/>
    <w:rsid w:val="00452F3C"/>
    <w:rsid w:val="004536F7"/>
    <w:rsid w:val="00456299"/>
    <w:rsid w:val="00465657"/>
    <w:rsid w:val="004668C9"/>
    <w:rsid w:val="00467B52"/>
    <w:rsid w:val="00467E05"/>
    <w:rsid w:val="00476A55"/>
    <w:rsid w:val="00477DFD"/>
    <w:rsid w:val="00477DFE"/>
    <w:rsid w:val="00482865"/>
    <w:rsid w:val="00485069"/>
    <w:rsid w:val="004877DE"/>
    <w:rsid w:val="0049316D"/>
    <w:rsid w:val="004956DB"/>
    <w:rsid w:val="00495E0E"/>
    <w:rsid w:val="00496D69"/>
    <w:rsid w:val="004A3268"/>
    <w:rsid w:val="004A5375"/>
    <w:rsid w:val="004B0B3E"/>
    <w:rsid w:val="004B2303"/>
    <w:rsid w:val="004B38EE"/>
    <w:rsid w:val="004B58FA"/>
    <w:rsid w:val="004C1326"/>
    <w:rsid w:val="004C2474"/>
    <w:rsid w:val="004C3778"/>
    <w:rsid w:val="004D1582"/>
    <w:rsid w:val="004D767C"/>
    <w:rsid w:val="004E56BA"/>
    <w:rsid w:val="004F207D"/>
    <w:rsid w:val="004F24B4"/>
    <w:rsid w:val="004F4F34"/>
    <w:rsid w:val="005001C5"/>
    <w:rsid w:val="0050084E"/>
    <w:rsid w:val="00501302"/>
    <w:rsid w:val="00502443"/>
    <w:rsid w:val="00505631"/>
    <w:rsid w:val="00505C4C"/>
    <w:rsid w:val="005073E4"/>
    <w:rsid w:val="00510CCB"/>
    <w:rsid w:val="00511409"/>
    <w:rsid w:val="0051382F"/>
    <w:rsid w:val="00513F74"/>
    <w:rsid w:val="005172E9"/>
    <w:rsid w:val="00517E43"/>
    <w:rsid w:val="00526613"/>
    <w:rsid w:val="005305EA"/>
    <w:rsid w:val="0053093E"/>
    <w:rsid w:val="00530DB5"/>
    <w:rsid w:val="00545118"/>
    <w:rsid w:val="00545B01"/>
    <w:rsid w:val="0054738D"/>
    <w:rsid w:val="00555454"/>
    <w:rsid w:val="00555FD8"/>
    <w:rsid w:val="005575CC"/>
    <w:rsid w:val="00564B89"/>
    <w:rsid w:val="0057337F"/>
    <w:rsid w:val="00575129"/>
    <w:rsid w:val="00575487"/>
    <w:rsid w:val="00575F01"/>
    <w:rsid w:val="00576ECF"/>
    <w:rsid w:val="00582900"/>
    <w:rsid w:val="00583C5F"/>
    <w:rsid w:val="00585341"/>
    <w:rsid w:val="005865B8"/>
    <w:rsid w:val="00591A83"/>
    <w:rsid w:val="00591D07"/>
    <w:rsid w:val="005941D5"/>
    <w:rsid w:val="00597AEC"/>
    <w:rsid w:val="005A3B23"/>
    <w:rsid w:val="005B0432"/>
    <w:rsid w:val="005B0F17"/>
    <w:rsid w:val="005B62DF"/>
    <w:rsid w:val="005B66FA"/>
    <w:rsid w:val="005C18CB"/>
    <w:rsid w:val="005C38D4"/>
    <w:rsid w:val="005C3DBF"/>
    <w:rsid w:val="005C4158"/>
    <w:rsid w:val="005D6B57"/>
    <w:rsid w:val="005E20CF"/>
    <w:rsid w:val="005E4951"/>
    <w:rsid w:val="005E5E39"/>
    <w:rsid w:val="005E7AC6"/>
    <w:rsid w:val="005F067F"/>
    <w:rsid w:val="005F1527"/>
    <w:rsid w:val="005F3358"/>
    <w:rsid w:val="005F3367"/>
    <w:rsid w:val="005F3E10"/>
    <w:rsid w:val="006001BF"/>
    <w:rsid w:val="00603E6E"/>
    <w:rsid w:val="00605990"/>
    <w:rsid w:val="006061C0"/>
    <w:rsid w:val="00612F12"/>
    <w:rsid w:val="00613015"/>
    <w:rsid w:val="00616F49"/>
    <w:rsid w:val="00620253"/>
    <w:rsid w:val="0062071A"/>
    <w:rsid w:val="00621143"/>
    <w:rsid w:val="00625BDE"/>
    <w:rsid w:val="0063444A"/>
    <w:rsid w:val="00634A97"/>
    <w:rsid w:val="00636FF1"/>
    <w:rsid w:val="00641482"/>
    <w:rsid w:val="006418CC"/>
    <w:rsid w:val="0064227C"/>
    <w:rsid w:val="00642EAE"/>
    <w:rsid w:val="00643B29"/>
    <w:rsid w:val="00647BE9"/>
    <w:rsid w:val="0065075A"/>
    <w:rsid w:val="006510C1"/>
    <w:rsid w:val="00652B5B"/>
    <w:rsid w:val="006538B7"/>
    <w:rsid w:val="0065558D"/>
    <w:rsid w:val="00655E46"/>
    <w:rsid w:val="0065639D"/>
    <w:rsid w:val="00660288"/>
    <w:rsid w:val="0066034E"/>
    <w:rsid w:val="00663CC4"/>
    <w:rsid w:val="006700F3"/>
    <w:rsid w:val="00670BA8"/>
    <w:rsid w:val="0067290A"/>
    <w:rsid w:val="00672CA7"/>
    <w:rsid w:val="0067503E"/>
    <w:rsid w:val="006757FA"/>
    <w:rsid w:val="0067662A"/>
    <w:rsid w:val="0068367E"/>
    <w:rsid w:val="006850CA"/>
    <w:rsid w:val="00685197"/>
    <w:rsid w:val="00687E65"/>
    <w:rsid w:val="00691F3C"/>
    <w:rsid w:val="00692207"/>
    <w:rsid w:val="00694685"/>
    <w:rsid w:val="00696734"/>
    <w:rsid w:val="006A1085"/>
    <w:rsid w:val="006A56F2"/>
    <w:rsid w:val="006B196C"/>
    <w:rsid w:val="006B1DC0"/>
    <w:rsid w:val="006C10A5"/>
    <w:rsid w:val="006C5734"/>
    <w:rsid w:val="006C6016"/>
    <w:rsid w:val="006C64D2"/>
    <w:rsid w:val="006D1C36"/>
    <w:rsid w:val="006D4AE0"/>
    <w:rsid w:val="006D7621"/>
    <w:rsid w:val="006E00CB"/>
    <w:rsid w:val="006E01B3"/>
    <w:rsid w:val="006E0E1A"/>
    <w:rsid w:val="006E3006"/>
    <w:rsid w:val="006E3561"/>
    <w:rsid w:val="006E5569"/>
    <w:rsid w:val="006E57CB"/>
    <w:rsid w:val="006E66A4"/>
    <w:rsid w:val="006F3147"/>
    <w:rsid w:val="006F383E"/>
    <w:rsid w:val="006F3F0F"/>
    <w:rsid w:val="006F4709"/>
    <w:rsid w:val="006F79AB"/>
    <w:rsid w:val="0070058C"/>
    <w:rsid w:val="00701297"/>
    <w:rsid w:val="007012F2"/>
    <w:rsid w:val="0070452C"/>
    <w:rsid w:val="00705336"/>
    <w:rsid w:val="00710EEA"/>
    <w:rsid w:val="00710EF4"/>
    <w:rsid w:val="0071126C"/>
    <w:rsid w:val="00712676"/>
    <w:rsid w:val="00714FAB"/>
    <w:rsid w:val="007159DA"/>
    <w:rsid w:val="00717014"/>
    <w:rsid w:val="00720EA5"/>
    <w:rsid w:val="00721E5A"/>
    <w:rsid w:val="00724387"/>
    <w:rsid w:val="007251AE"/>
    <w:rsid w:val="0073378F"/>
    <w:rsid w:val="007457FB"/>
    <w:rsid w:val="007571E0"/>
    <w:rsid w:val="007601E5"/>
    <w:rsid w:val="0076041E"/>
    <w:rsid w:val="00762D57"/>
    <w:rsid w:val="00763737"/>
    <w:rsid w:val="00764217"/>
    <w:rsid w:val="00766629"/>
    <w:rsid w:val="00767ACE"/>
    <w:rsid w:val="00771A74"/>
    <w:rsid w:val="00771DAB"/>
    <w:rsid w:val="00775540"/>
    <w:rsid w:val="00776950"/>
    <w:rsid w:val="007835D1"/>
    <w:rsid w:val="00786788"/>
    <w:rsid w:val="007869F5"/>
    <w:rsid w:val="00791483"/>
    <w:rsid w:val="007928CC"/>
    <w:rsid w:val="00796B8C"/>
    <w:rsid w:val="00796C34"/>
    <w:rsid w:val="007A17CC"/>
    <w:rsid w:val="007A45DC"/>
    <w:rsid w:val="007B27E6"/>
    <w:rsid w:val="007B546E"/>
    <w:rsid w:val="007C0F89"/>
    <w:rsid w:val="007C5E15"/>
    <w:rsid w:val="007C7721"/>
    <w:rsid w:val="007D6539"/>
    <w:rsid w:val="007D7E76"/>
    <w:rsid w:val="007E0709"/>
    <w:rsid w:val="007E43E8"/>
    <w:rsid w:val="007E6A36"/>
    <w:rsid w:val="007F4493"/>
    <w:rsid w:val="007F463B"/>
    <w:rsid w:val="0080052D"/>
    <w:rsid w:val="008012AC"/>
    <w:rsid w:val="00803AF6"/>
    <w:rsid w:val="00805991"/>
    <w:rsid w:val="0081100C"/>
    <w:rsid w:val="008123AA"/>
    <w:rsid w:val="00813263"/>
    <w:rsid w:val="0081358F"/>
    <w:rsid w:val="008137B3"/>
    <w:rsid w:val="00816F44"/>
    <w:rsid w:val="00821316"/>
    <w:rsid w:val="00827FD6"/>
    <w:rsid w:val="0083072E"/>
    <w:rsid w:val="00831497"/>
    <w:rsid w:val="00832DB9"/>
    <w:rsid w:val="00834648"/>
    <w:rsid w:val="00840883"/>
    <w:rsid w:val="00844A6B"/>
    <w:rsid w:val="008452CE"/>
    <w:rsid w:val="0084575D"/>
    <w:rsid w:val="008472AE"/>
    <w:rsid w:val="008472F9"/>
    <w:rsid w:val="00850CE7"/>
    <w:rsid w:val="008618C2"/>
    <w:rsid w:val="008618CF"/>
    <w:rsid w:val="008623F7"/>
    <w:rsid w:val="00863A4F"/>
    <w:rsid w:val="00864786"/>
    <w:rsid w:val="00865293"/>
    <w:rsid w:val="00865C27"/>
    <w:rsid w:val="0086656F"/>
    <w:rsid w:val="0086668D"/>
    <w:rsid w:val="00867B04"/>
    <w:rsid w:val="00873A03"/>
    <w:rsid w:val="00873C4F"/>
    <w:rsid w:val="00873D95"/>
    <w:rsid w:val="00873EE4"/>
    <w:rsid w:val="00874519"/>
    <w:rsid w:val="00880504"/>
    <w:rsid w:val="00881936"/>
    <w:rsid w:val="00883CBD"/>
    <w:rsid w:val="00883E19"/>
    <w:rsid w:val="00885AF3"/>
    <w:rsid w:val="008869D2"/>
    <w:rsid w:val="00886AEC"/>
    <w:rsid w:val="00891FED"/>
    <w:rsid w:val="0089245E"/>
    <w:rsid w:val="00894A19"/>
    <w:rsid w:val="00896DC7"/>
    <w:rsid w:val="008A1039"/>
    <w:rsid w:val="008A1B77"/>
    <w:rsid w:val="008A3D70"/>
    <w:rsid w:val="008A4E88"/>
    <w:rsid w:val="008B0D16"/>
    <w:rsid w:val="008B35BB"/>
    <w:rsid w:val="008B5BBE"/>
    <w:rsid w:val="008B5BF8"/>
    <w:rsid w:val="008C333A"/>
    <w:rsid w:val="008C33F3"/>
    <w:rsid w:val="008C4A52"/>
    <w:rsid w:val="008D412B"/>
    <w:rsid w:val="008D6515"/>
    <w:rsid w:val="008F4FDA"/>
    <w:rsid w:val="008F78FF"/>
    <w:rsid w:val="00900270"/>
    <w:rsid w:val="00900A88"/>
    <w:rsid w:val="00913642"/>
    <w:rsid w:val="009168BD"/>
    <w:rsid w:val="009208E3"/>
    <w:rsid w:val="009219C8"/>
    <w:rsid w:val="0092267B"/>
    <w:rsid w:val="00922BDA"/>
    <w:rsid w:val="00926564"/>
    <w:rsid w:val="00927D72"/>
    <w:rsid w:val="00930DA9"/>
    <w:rsid w:val="0093101A"/>
    <w:rsid w:val="00935545"/>
    <w:rsid w:val="00935B43"/>
    <w:rsid w:val="009466AB"/>
    <w:rsid w:val="009470A3"/>
    <w:rsid w:val="00951C44"/>
    <w:rsid w:val="009552EA"/>
    <w:rsid w:val="00957185"/>
    <w:rsid w:val="009609A2"/>
    <w:rsid w:val="0096306C"/>
    <w:rsid w:val="00964134"/>
    <w:rsid w:val="00975E6B"/>
    <w:rsid w:val="009760C4"/>
    <w:rsid w:val="00990094"/>
    <w:rsid w:val="00991831"/>
    <w:rsid w:val="0099197C"/>
    <w:rsid w:val="0099293E"/>
    <w:rsid w:val="00997623"/>
    <w:rsid w:val="009A0227"/>
    <w:rsid w:val="009A24E9"/>
    <w:rsid w:val="009A49BA"/>
    <w:rsid w:val="009A7361"/>
    <w:rsid w:val="009B3927"/>
    <w:rsid w:val="009C0108"/>
    <w:rsid w:val="009C1207"/>
    <w:rsid w:val="009C13A8"/>
    <w:rsid w:val="009C14DE"/>
    <w:rsid w:val="009C25BC"/>
    <w:rsid w:val="009C5FF4"/>
    <w:rsid w:val="009D1589"/>
    <w:rsid w:val="009D1A56"/>
    <w:rsid w:val="009D6457"/>
    <w:rsid w:val="009E11DE"/>
    <w:rsid w:val="009E6CEC"/>
    <w:rsid w:val="009F0E89"/>
    <w:rsid w:val="009F1A64"/>
    <w:rsid w:val="00A029BA"/>
    <w:rsid w:val="00A038EA"/>
    <w:rsid w:val="00A049B8"/>
    <w:rsid w:val="00A05834"/>
    <w:rsid w:val="00A16AA9"/>
    <w:rsid w:val="00A16E30"/>
    <w:rsid w:val="00A264DE"/>
    <w:rsid w:val="00A268A6"/>
    <w:rsid w:val="00A3378A"/>
    <w:rsid w:val="00A3464A"/>
    <w:rsid w:val="00A378EA"/>
    <w:rsid w:val="00A405AF"/>
    <w:rsid w:val="00A40AA2"/>
    <w:rsid w:val="00A41144"/>
    <w:rsid w:val="00A41274"/>
    <w:rsid w:val="00A41631"/>
    <w:rsid w:val="00A42D48"/>
    <w:rsid w:val="00A44B9E"/>
    <w:rsid w:val="00A50C59"/>
    <w:rsid w:val="00A52980"/>
    <w:rsid w:val="00A55F22"/>
    <w:rsid w:val="00A56218"/>
    <w:rsid w:val="00A57359"/>
    <w:rsid w:val="00A6452D"/>
    <w:rsid w:val="00A65BE6"/>
    <w:rsid w:val="00A80F66"/>
    <w:rsid w:val="00A84059"/>
    <w:rsid w:val="00A84F15"/>
    <w:rsid w:val="00A9415F"/>
    <w:rsid w:val="00A97123"/>
    <w:rsid w:val="00A97C28"/>
    <w:rsid w:val="00AA20DE"/>
    <w:rsid w:val="00AB0C78"/>
    <w:rsid w:val="00AB32DC"/>
    <w:rsid w:val="00AB4ED6"/>
    <w:rsid w:val="00AB4F9A"/>
    <w:rsid w:val="00AC02DD"/>
    <w:rsid w:val="00AC09C1"/>
    <w:rsid w:val="00AC1CC2"/>
    <w:rsid w:val="00AC25DB"/>
    <w:rsid w:val="00AD5A4A"/>
    <w:rsid w:val="00AD7560"/>
    <w:rsid w:val="00AE23F5"/>
    <w:rsid w:val="00AE4CCF"/>
    <w:rsid w:val="00AE4D21"/>
    <w:rsid w:val="00B000D4"/>
    <w:rsid w:val="00B00C0F"/>
    <w:rsid w:val="00B00C30"/>
    <w:rsid w:val="00B01436"/>
    <w:rsid w:val="00B078EB"/>
    <w:rsid w:val="00B10894"/>
    <w:rsid w:val="00B11904"/>
    <w:rsid w:val="00B1355C"/>
    <w:rsid w:val="00B1711D"/>
    <w:rsid w:val="00B2037E"/>
    <w:rsid w:val="00B24941"/>
    <w:rsid w:val="00B26DD4"/>
    <w:rsid w:val="00B27AEC"/>
    <w:rsid w:val="00B311F1"/>
    <w:rsid w:val="00B31713"/>
    <w:rsid w:val="00B317F6"/>
    <w:rsid w:val="00B35613"/>
    <w:rsid w:val="00B377BC"/>
    <w:rsid w:val="00B42C7D"/>
    <w:rsid w:val="00B44D8C"/>
    <w:rsid w:val="00B45211"/>
    <w:rsid w:val="00B46B40"/>
    <w:rsid w:val="00B53DB1"/>
    <w:rsid w:val="00B55E96"/>
    <w:rsid w:val="00B56107"/>
    <w:rsid w:val="00B56A29"/>
    <w:rsid w:val="00B60D90"/>
    <w:rsid w:val="00B614A0"/>
    <w:rsid w:val="00B65C12"/>
    <w:rsid w:val="00B67C1F"/>
    <w:rsid w:val="00B67FF0"/>
    <w:rsid w:val="00B741D0"/>
    <w:rsid w:val="00B804A4"/>
    <w:rsid w:val="00B83E2E"/>
    <w:rsid w:val="00B8581C"/>
    <w:rsid w:val="00B949EE"/>
    <w:rsid w:val="00BA077F"/>
    <w:rsid w:val="00BA09C6"/>
    <w:rsid w:val="00BA6597"/>
    <w:rsid w:val="00BA67EF"/>
    <w:rsid w:val="00BB1401"/>
    <w:rsid w:val="00BB15F5"/>
    <w:rsid w:val="00BB4698"/>
    <w:rsid w:val="00BC0FED"/>
    <w:rsid w:val="00BD1E25"/>
    <w:rsid w:val="00BD3296"/>
    <w:rsid w:val="00BE1E5A"/>
    <w:rsid w:val="00BE35AF"/>
    <w:rsid w:val="00BE5522"/>
    <w:rsid w:val="00BF02F6"/>
    <w:rsid w:val="00BF27CB"/>
    <w:rsid w:val="00BF624D"/>
    <w:rsid w:val="00C04AD2"/>
    <w:rsid w:val="00C06836"/>
    <w:rsid w:val="00C07973"/>
    <w:rsid w:val="00C12C95"/>
    <w:rsid w:val="00C232E0"/>
    <w:rsid w:val="00C236C0"/>
    <w:rsid w:val="00C24FA3"/>
    <w:rsid w:val="00C32757"/>
    <w:rsid w:val="00C33CE1"/>
    <w:rsid w:val="00C37720"/>
    <w:rsid w:val="00C40EAA"/>
    <w:rsid w:val="00C41670"/>
    <w:rsid w:val="00C5650E"/>
    <w:rsid w:val="00C56E90"/>
    <w:rsid w:val="00C6116F"/>
    <w:rsid w:val="00C61BD1"/>
    <w:rsid w:val="00C64AD4"/>
    <w:rsid w:val="00C65425"/>
    <w:rsid w:val="00C72789"/>
    <w:rsid w:val="00C73863"/>
    <w:rsid w:val="00C74D2D"/>
    <w:rsid w:val="00C82020"/>
    <w:rsid w:val="00C82907"/>
    <w:rsid w:val="00C83E2D"/>
    <w:rsid w:val="00C845CB"/>
    <w:rsid w:val="00C85AF0"/>
    <w:rsid w:val="00C90F37"/>
    <w:rsid w:val="00C9173C"/>
    <w:rsid w:val="00C97296"/>
    <w:rsid w:val="00CA2A9E"/>
    <w:rsid w:val="00CA3A73"/>
    <w:rsid w:val="00CA7854"/>
    <w:rsid w:val="00CB045F"/>
    <w:rsid w:val="00CB7B49"/>
    <w:rsid w:val="00CC0B40"/>
    <w:rsid w:val="00CC4AF1"/>
    <w:rsid w:val="00CC5915"/>
    <w:rsid w:val="00CD1C51"/>
    <w:rsid w:val="00CD1E97"/>
    <w:rsid w:val="00CD2A8E"/>
    <w:rsid w:val="00CD42B0"/>
    <w:rsid w:val="00CD4A4F"/>
    <w:rsid w:val="00CD4DAA"/>
    <w:rsid w:val="00CE25EA"/>
    <w:rsid w:val="00CE3572"/>
    <w:rsid w:val="00CE38E0"/>
    <w:rsid w:val="00CE600F"/>
    <w:rsid w:val="00CE7023"/>
    <w:rsid w:val="00CF0814"/>
    <w:rsid w:val="00CF19C3"/>
    <w:rsid w:val="00CF36D6"/>
    <w:rsid w:val="00D0213C"/>
    <w:rsid w:val="00D03D8D"/>
    <w:rsid w:val="00D04E38"/>
    <w:rsid w:val="00D1131E"/>
    <w:rsid w:val="00D126A6"/>
    <w:rsid w:val="00D14289"/>
    <w:rsid w:val="00D16FD5"/>
    <w:rsid w:val="00D25A91"/>
    <w:rsid w:val="00D26EB6"/>
    <w:rsid w:val="00D34794"/>
    <w:rsid w:val="00D351B8"/>
    <w:rsid w:val="00D36DD4"/>
    <w:rsid w:val="00D40290"/>
    <w:rsid w:val="00D420DD"/>
    <w:rsid w:val="00D42B59"/>
    <w:rsid w:val="00D42D5C"/>
    <w:rsid w:val="00D445C3"/>
    <w:rsid w:val="00D448F4"/>
    <w:rsid w:val="00D44D08"/>
    <w:rsid w:val="00D4616F"/>
    <w:rsid w:val="00D46424"/>
    <w:rsid w:val="00D62F1E"/>
    <w:rsid w:val="00D63108"/>
    <w:rsid w:val="00D7395A"/>
    <w:rsid w:val="00D74567"/>
    <w:rsid w:val="00D758EF"/>
    <w:rsid w:val="00D77633"/>
    <w:rsid w:val="00D77FBE"/>
    <w:rsid w:val="00D81FF7"/>
    <w:rsid w:val="00D848BF"/>
    <w:rsid w:val="00DA3755"/>
    <w:rsid w:val="00DA5A85"/>
    <w:rsid w:val="00DA639C"/>
    <w:rsid w:val="00DB26E9"/>
    <w:rsid w:val="00DB4213"/>
    <w:rsid w:val="00DB7CFB"/>
    <w:rsid w:val="00DC12F1"/>
    <w:rsid w:val="00DC2C9B"/>
    <w:rsid w:val="00DC34D2"/>
    <w:rsid w:val="00DD4016"/>
    <w:rsid w:val="00DD4393"/>
    <w:rsid w:val="00DD752C"/>
    <w:rsid w:val="00DE2C8D"/>
    <w:rsid w:val="00DE3A1D"/>
    <w:rsid w:val="00DE5B2F"/>
    <w:rsid w:val="00DF3B03"/>
    <w:rsid w:val="00E032B2"/>
    <w:rsid w:val="00E06309"/>
    <w:rsid w:val="00E103F2"/>
    <w:rsid w:val="00E14553"/>
    <w:rsid w:val="00E154DF"/>
    <w:rsid w:val="00E20B08"/>
    <w:rsid w:val="00E27862"/>
    <w:rsid w:val="00E31649"/>
    <w:rsid w:val="00E34B34"/>
    <w:rsid w:val="00E352F6"/>
    <w:rsid w:val="00E365D5"/>
    <w:rsid w:val="00E379FC"/>
    <w:rsid w:val="00E42505"/>
    <w:rsid w:val="00E44198"/>
    <w:rsid w:val="00E56633"/>
    <w:rsid w:val="00E57418"/>
    <w:rsid w:val="00E6420E"/>
    <w:rsid w:val="00E65C20"/>
    <w:rsid w:val="00E71753"/>
    <w:rsid w:val="00E74ACA"/>
    <w:rsid w:val="00E7676D"/>
    <w:rsid w:val="00E8136F"/>
    <w:rsid w:val="00E82091"/>
    <w:rsid w:val="00E84C9B"/>
    <w:rsid w:val="00E87578"/>
    <w:rsid w:val="00E876C9"/>
    <w:rsid w:val="00E87892"/>
    <w:rsid w:val="00E87BDF"/>
    <w:rsid w:val="00E956F7"/>
    <w:rsid w:val="00E96100"/>
    <w:rsid w:val="00E96325"/>
    <w:rsid w:val="00EA30F6"/>
    <w:rsid w:val="00EA423F"/>
    <w:rsid w:val="00EA505E"/>
    <w:rsid w:val="00EA5371"/>
    <w:rsid w:val="00EA7901"/>
    <w:rsid w:val="00EB15E6"/>
    <w:rsid w:val="00EB765A"/>
    <w:rsid w:val="00EB78EE"/>
    <w:rsid w:val="00EC08B4"/>
    <w:rsid w:val="00EC4C2E"/>
    <w:rsid w:val="00EC53D9"/>
    <w:rsid w:val="00EC685E"/>
    <w:rsid w:val="00ED313E"/>
    <w:rsid w:val="00ED50C1"/>
    <w:rsid w:val="00EE054E"/>
    <w:rsid w:val="00EE0B6A"/>
    <w:rsid w:val="00EE7125"/>
    <w:rsid w:val="00EF2C5E"/>
    <w:rsid w:val="00EF58C8"/>
    <w:rsid w:val="00F0260A"/>
    <w:rsid w:val="00F03D2F"/>
    <w:rsid w:val="00F04103"/>
    <w:rsid w:val="00F1332B"/>
    <w:rsid w:val="00F1441D"/>
    <w:rsid w:val="00F15222"/>
    <w:rsid w:val="00F15663"/>
    <w:rsid w:val="00F1649E"/>
    <w:rsid w:val="00F33056"/>
    <w:rsid w:val="00F33140"/>
    <w:rsid w:val="00F34777"/>
    <w:rsid w:val="00F36C33"/>
    <w:rsid w:val="00F53D68"/>
    <w:rsid w:val="00F5471C"/>
    <w:rsid w:val="00F60447"/>
    <w:rsid w:val="00F61A88"/>
    <w:rsid w:val="00F72A87"/>
    <w:rsid w:val="00F74586"/>
    <w:rsid w:val="00F74EDB"/>
    <w:rsid w:val="00F76C23"/>
    <w:rsid w:val="00F77FF2"/>
    <w:rsid w:val="00F81AA6"/>
    <w:rsid w:val="00F843C8"/>
    <w:rsid w:val="00F858B1"/>
    <w:rsid w:val="00F87BAE"/>
    <w:rsid w:val="00F93335"/>
    <w:rsid w:val="00F94188"/>
    <w:rsid w:val="00F942CE"/>
    <w:rsid w:val="00F95AEF"/>
    <w:rsid w:val="00F95C0F"/>
    <w:rsid w:val="00F964FD"/>
    <w:rsid w:val="00F9669A"/>
    <w:rsid w:val="00FA20FE"/>
    <w:rsid w:val="00FA55A0"/>
    <w:rsid w:val="00FB16DE"/>
    <w:rsid w:val="00FB5404"/>
    <w:rsid w:val="00FC1299"/>
    <w:rsid w:val="00FC299B"/>
    <w:rsid w:val="00FC32C9"/>
    <w:rsid w:val="00FC7164"/>
    <w:rsid w:val="00FC74B6"/>
    <w:rsid w:val="00FD3F46"/>
    <w:rsid w:val="00FD5EF5"/>
    <w:rsid w:val="00FE14B4"/>
    <w:rsid w:val="00FE171A"/>
    <w:rsid w:val="00FE2A00"/>
    <w:rsid w:val="00FE3FED"/>
    <w:rsid w:val="00FE4782"/>
    <w:rsid w:val="00FE6A52"/>
    <w:rsid w:val="00FE7824"/>
    <w:rsid w:val="00FF1331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5C6A"/>
  <w15:chartTrackingRefBased/>
  <w15:docId w15:val="{052F4628-1489-49C2-9A9B-A6F2A003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D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D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5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436"/>
  </w:style>
  <w:style w:type="paragraph" w:styleId="Footer">
    <w:name w:val="footer"/>
    <w:basedOn w:val="Normal"/>
    <w:link w:val="FooterChar"/>
    <w:uiPriority w:val="99"/>
    <w:unhideWhenUsed/>
    <w:rsid w:val="00B0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436"/>
  </w:style>
  <w:style w:type="paragraph" w:styleId="NormalWeb">
    <w:name w:val="Normal (Web)"/>
    <w:basedOn w:val="Normal"/>
    <w:uiPriority w:val="99"/>
    <w:semiHidden/>
    <w:unhideWhenUsed/>
    <w:rsid w:val="0083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5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AEF"/>
    <w:pPr>
      <w:spacing w:line="240" w:lineRule="auto"/>
    </w:pPr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AEF"/>
    <w:rPr>
      <w:sz w:val="20"/>
      <w:szCs w:val="20"/>
      <w:lang w:val="en-CA"/>
    </w:rPr>
  </w:style>
  <w:style w:type="character" w:styleId="Mention">
    <w:name w:val="Mention"/>
    <w:basedOn w:val="DefaultParagraphFont"/>
    <w:uiPriority w:val="99"/>
    <w:semiHidden/>
    <w:unhideWhenUsed/>
    <w:rsid w:val="003551D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917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3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tephen.Woolfenden@eriks.co.uk" TargetMode="External"/><Relationship Id="rId18" Type="http://schemas.openxmlformats.org/officeDocument/2006/relationships/hyperlink" Target="mailto:Ron.Frisard@chesterton.com" TargetMode="External"/><Relationship Id="rId26" Type="http://schemas.openxmlformats.org/officeDocument/2006/relationships/hyperlink" Target="mailto:daemitch@btinternet.com" TargetMode="External"/><Relationship Id="rId39" Type="http://schemas.openxmlformats.org/officeDocument/2006/relationships/hyperlink" Target="mailto:CNJones@wlgore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enri@fluidsealing.com" TargetMode="External"/><Relationship Id="rId34" Type="http://schemas.openxmlformats.org/officeDocument/2006/relationships/hyperlink" Target="mailto:mark.richardson@jameswalker.biz" TargetMode="External"/><Relationship Id="rId42" Type="http://schemas.openxmlformats.org/officeDocument/2006/relationships/hyperlink" Target="mailto:chjones@wlgore.com" TargetMode="External"/><Relationship Id="rId47" Type="http://schemas.openxmlformats.org/officeDocument/2006/relationships/hyperlink" Target="mailto:mayer@empak.com.mx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cid:image003.png@01CED0D9.188A23B0" TargetMode="External"/><Relationship Id="rId17" Type="http://schemas.openxmlformats.org/officeDocument/2006/relationships/hyperlink" Target="mailto:technology@empak.com.mx" TargetMode="External"/><Relationship Id="rId25" Type="http://schemas.openxmlformats.org/officeDocument/2006/relationships/hyperlink" Target="mailto:Lucas.Norton@chesterton.com" TargetMode="External"/><Relationship Id="rId33" Type="http://schemas.openxmlformats.org/officeDocument/2006/relationships/hyperlink" Target="mailto:constant.olivier@technetics.com" TargetMode="External"/><Relationship Id="rId38" Type="http://schemas.openxmlformats.org/officeDocument/2006/relationships/hyperlink" Target="mailto:lgillett@wlgore.com" TargetMode="External"/><Relationship Id="rId46" Type="http://schemas.openxmlformats.org/officeDocument/2006/relationships/hyperlink" Target="mailto:Barry.Anderson@technetic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bissett@wlgore.com" TargetMode="External"/><Relationship Id="rId20" Type="http://schemas.openxmlformats.org/officeDocument/2006/relationships/hyperlink" Target="mailto:laboratorio@empak.com.mx" TargetMode="External"/><Relationship Id="rId29" Type="http://schemas.openxmlformats.org/officeDocument/2006/relationships/hyperlink" Target="mailto:martin.coulthard@jameswalker.biz" TargetMode="External"/><Relationship Id="rId41" Type="http://schemas.openxmlformats.org/officeDocument/2006/relationships/hyperlink" Target="mailto:chiarasozzi@generalpacking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mailto:matt@yarmouthresearch.com" TargetMode="External"/><Relationship Id="rId32" Type="http://schemas.openxmlformats.org/officeDocument/2006/relationships/hyperlink" Target="mailto:laboratorio@monterofye.com" TargetMode="External"/><Relationship Id="rId37" Type="http://schemas.openxmlformats.org/officeDocument/2006/relationships/hyperlink" Target="mailto:desarotecno@empak.com.mx" TargetMode="External"/><Relationship Id="rId40" Type="http://schemas.openxmlformats.org/officeDocument/2006/relationships/hyperlink" Target="mailto:philippe.pottier@siem.fr" TargetMode="External"/><Relationship Id="rId45" Type="http://schemas.openxmlformats.org/officeDocument/2006/relationships/hyperlink" Target="mailto:rainer.zeuss@sglgroup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jim.drago@garlock.com" TargetMode="External"/><Relationship Id="rId23" Type="http://schemas.openxmlformats.org/officeDocument/2006/relationships/hyperlink" Target="mailto:larrysheffield@inertech.com" TargetMode="External"/><Relationship Id="rId28" Type="http://schemas.openxmlformats.org/officeDocument/2006/relationships/hyperlink" Target="mailto:mike@trianglefluid.com" TargetMode="External"/><Relationship Id="rId36" Type="http://schemas.openxmlformats.org/officeDocument/2006/relationships/hyperlink" Target="mailto:markneal@europeansealing.com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Phil.Mahoney@chesterton.com" TargetMode="External"/><Relationship Id="rId31" Type="http://schemas.openxmlformats.org/officeDocument/2006/relationships/hyperlink" Target="mailto:francescatorriani@generalpacking.com" TargetMode="External"/><Relationship Id="rId44" Type="http://schemas.openxmlformats.org/officeDocument/2006/relationships/hyperlink" Target="mailto:randywacker@inertech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raty@slade-inc.com" TargetMode="External"/><Relationship Id="rId22" Type="http://schemas.openxmlformats.org/officeDocument/2006/relationships/hyperlink" Target="mailto:chett@trianglefluid.com" TargetMode="External"/><Relationship Id="rId27" Type="http://schemas.openxmlformats.org/officeDocument/2006/relationships/hyperlink" Target="mailto:Matt.Bonagura@chesterton.com" TargetMode="External"/><Relationship Id="rId30" Type="http://schemas.openxmlformats.org/officeDocument/2006/relationships/hyperlink" Target="mailto:thomjessup@egc-ent.com" TargetMode="External"/><Relationship Id="rId35" Type="http://schemas.openxmlformats.org/officeDocument/2006/relationships/hyperlink" Target="mailto:laverne.fernandes@garlock.com" TargetMode="External"/><Relationship Id="rId43" Type="http://schemas.openxmlformats.org/officeDocument/2006/relationships/hyperlink" Target="mailto:fh@amtec.de" TargetMode="External"/><Relationship Id="rId48" Type="http://schemas.openxmlformats.org/officeDocument/2006/relationships/hyperlink" Target="mailto:mikeb@trianglefluid.com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39158C0E2314D95B605B29D76CA3B" ma:contentTypeVersion="4" ma:contentTypeDescription="Create a new document." ma:contentTypeScope="" ma:versionID="31a5c1c941ea12ad966d20b843585e22">
  <xsd:schema xmlns:xsd="http://www.w3.org/2001/XMLSchema" xmlns:xs="http://www.w3.org/2001/XMLSchema" xmlns:p="http://schemas.microsoft.com/office/2006/metadata/properties" xmlns:ns2="035a8185-a964-4add-8a23-95db6925995b" xmlns:ns3="9ebb01c4-ba67-4c75-ad27-482797f8ac49" targetNamespace="http://schemas.microsoft.com/office/2006/metadata/properties" ma:root="true" ma:fieldsID="045c2b7d3627895fced730f7f8fc5a86" ns2:_="" ns3:_="">
    <xsd:import namespace="035a8185-a964-4add-8a23-95db6925995b"/>
    <xsd:import namespace="9ebb01c4-ba67-4c75-ad27-482797f8ac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a8185-a964-4add-8a23-95db692599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b01c4-ba67-4c75-ad27-482797f8a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E1B12B-2B5E-49CF-84F7-210732D3B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a8185-a964-4add-8a23-95db6925995b"/>
    <ds:schemaRef ds:uri="9ebb01c4-ba67-4c75-ad27-482797f8a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7BAF1-4E95-4AE6-BF04-4D4EEED12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26AA7-261A-4041-B10A-43A35B2E7D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petepetru</dc:creator>
  <cp:keywords/>
  <dc:description/>
  <cp:lastModifiedBy>Henri Azibert</cp:lastModifiedBy>
  <cp:revision>23</cp:revision>
  <cp:lastPrinted>2014-03-24T21:30:00Z</cp:lastPrinted>
  <dcterms:created xsi:type="dcterms:W3CDTF">2018-05-25T01:27:00Z</dcterms:created>
  <dcterms:modified xsi:type="dcterms:W3CDTF">2018-05-25T17:01:00Z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0x0101005C739158C0E2314D95B605B29D76CA3B</vt:lpwstr>
  </property>
</Properties>
</file>